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Corrective and Preventive Action (CAPA) Form</w:t>
      </w:r>
    </w:p>
    <w:p>
      <w:r>
        <w:rPr>
          <w:color w:val="6B7280"/>
          <w:sz w:val="19"/>
        </w:rPr>
        <w:t>Records one CAPA from initiation to effectiveness check and closure.</w:t>
      </w:r>
    </w:p>
    <w:tbl>
      <w:tblPr>
        <w:tblStyle w:val="TableGrid"/>
        <w:tblW w:w="9866" w:type="dxa"/>
        <w:jc w:val="center"/>
        <w:tblBorders>
          <w:top w:val="single" w:sz="4" w:space="0" w:color="A3AEBD"/>
          <w:left w:val="single" w:sz="4" w:space="0" w:color="A3AEBD"/>
          <w:bottom w:val="single" w:sz="4" w:space="0" w:color="A3AEBD"/>
          <w:right w:val="single" w:sz="4" w:space="0" w:color="A3AEBD"/>
          <w:insideH w:val="single" w:sz="4" w:space="0" w:color="A3AEBD"/>
          <w:insideV w:val="single" w:sz="4" w:space="0" w:color="A3AEBD"/>
        </w:tblBorders>
        <w:tblLayout w:type="fixed"/>
        <w:tblLook w:firstColumn="1" w:firstRow="1" w:lastColumn="0" w:lastRow="0" w:noHBand="0" w:noVBand="1" w:val="04A0"/>
      </w:tblPr>
      <w:tblGrid>
        <w:gridCol w:w="9866"/>
      </w:tblGrid>
      <w:tr>
        <w:tc>
          <w:tcPr>
            <w:tcW w:type="dxa" w:w="9866"/>
            <w:shd w:val="clear" w:color="auto" w:fill="F5F7FA"/>
          </w:tcPr>
          <w:p>
            <w:r>
              <w:rPr>
                <w:b/>
                <w:sz w:val="19"/>
              </w:rPr>
              <w:t>How to use this form</w:t>
            </w:r>
          </w:p>
          <w:p>
            <w:pPr>
              <w:pStyle w:val="ListBullet"/>
              <w:spacing w:after="20"/>
            </w:pPr>
            <w:r>
              <w:rPr>
                <w:sz w:val="18"/>
              </w:rPr>
              <w:t>Open a CAPA only after the problem is described and contained; link it to its source record (deviation, complaint, audit finding, investigation or trend).</w:t>
            </w:r>
          </w:p>
          <w:p>
            <w:pPr>
              <w:pStyle w:val="ListBullet"/>
              <w:spacing w:after="20"/>
            </w:pPr>
            <w:r>
              <w:rPr>
                <w:sz w:val="18"/>
              </w:rPr>
              <w:t>Complete sections 1 to 5 and the success criterion, method and planned date in section 7, then get the plan approved in section 6. Record the effectiveness result and closure once every action is done.</w:t>
            </w:r>
          </w:p>
          <w:p>
            <w:pPr>
              <w:pStyle w:val="ListBullet"/>
              <w:spacing w:after="20"/>
            </w:pPr>
            <w:r>
              <w:rPr>
                <w:sz w:val="18"/>
              </w:rPr>
              <w:t>Every action needs one named owner, a due date and objective evidence of completion.</w:t>
            </w:r>
          </w:p>
          <w:p>
            <w:pPr>
              <w:pStyle w:val="ListBullet"/>
              <w:spacing w:after="20"/>
            </w:pPr>
            <w:r>
              <w:rPr>
                <w:sz w:val="18"/>
              </w:rPr>
              <w:t>Grey italic text is guidance. Delete it, add your own document number and version, and approve this form under your document control procedure before first use.</w:t>
            </w:r>
          </w:p>
        </w:tc>
      </w:tr>
    </w:tbl>
    <w:p>
      <w:pPr>
        <w:spacing w:after="0" w:line="80" w:lineRule="exact"/>
      </w:pPr>
    </w:p>
    <w:tbl>
      <w:tblPr>
        <w:tblStyle w:val="TableGrid"/>
        <w:tblW w:w="9864" w:type="dxa"/>
        <w:jc w:val="center"/>
        <w:tblBorders>
          <w:top w:val="single" w:sz="4" w:space="0" w:color="A3AEBD"/>
          <w:left w:val="single" w:sz="4" w:space="0" w:color="A3AEBD"/>
          <w:bottom w:val="single" w:sz="4" w:space="0" w:color="A3AEBD"/>
          <w:right w:val="single" w:sz="4" w:space="0" w:color="A3AEBD"/>
          <w:insideH w:val="single" w:sz="4" w:space="0" w:color="A3AEBD"/>
          <w:insideV w:val="single" w:sz="4" w:space="0" w:color="A3AEBD"/>
        </w:tblBorders>
        <w:tblLayout w:type="fixed"/>
        <w:tblLook w:firstColumn="1" w:firstRow="1" w:lastColumn="0" w:lastRow="0" w:noHBand="0" w:noVBand="1" w:val="04A0"/>
      </w:tblPr>
      <w:tblGrid>
        <w:gridCol w:w="2267"/>
        <w:gridCol w:w="2665"/>
        <w:gridCol w:w="2267"/>
        <w:gridCol w:w="2665"/>
      </w:tblGrid>
      <w:tr>
        <w:trPr>
          <w:cantSplit w:val="true"/>
        </w:trPr>
        <w:tc>
          <w:tcPr>
            <w:tcW w:type="dxa" w:w="2268"/>
            <w:shd w:val="clear" w:color="auto" w:fill="EEF2F7"/>
          </w:tcPr>
          <w:p>
            <w:pPr>
              <w:spacing w:after="20"/>
            </w:pPr>
            <w:r/>
            <w:r>
              <w:rPr>
                <w:b/>
                <w:i w:val="0"/>
                <w:sz w:val="18"/>
              </w:rPr>
              <w:t>CAPA number</w:t>
            </w:r>
          </w:p>
        </w:tc>
        <w:tc>
          <w:tcPr>
            <w:tcW w:type="dxa" w:w="2665"/>
          </w:tcPr>
          <w:p>
            <w:pPr>
              <w:spacing w:after="20"/>
            </w:pPr>
            <w:r/>
            <w:r>
              <w:rPr>
                <w:b w:val="0"/>
                <w:i w:val="0"/>
                <w:sz w:val="19"/>
              </w:rPr>
            </w:r>
          </w:p>
        </w:tc>
        <w:tc>
          <w:tcPr>
            <w:tcW w:type="dxa" w:w="2268"/>
            <w:shd w:val="clear" w:color="auto" w:fill="EEF2F7"/>
          </w:tcPr>
          <w:p>
            <w:pPr>
              <w:spacing w:after="20"/>
            </w:pPr>
            <w:r/>
            <w:r>
              <w:rPr>
                <w:b/>
                <w:i w:val="0"/>
                <w:sz w:val="18"/>
              </w:rPr>
              <w:t>Date opened</w:t>
            </w:r>
          </w:p>
        </w:tc>
        <w:tc>
          <w:tcPr>
            <w:tcW w:type="dxa" w:w="2665"/>
          </w:tcPr>
          <w:p>
            <w:pPr>
              <w:spacing w:after="20"/>
            </w:pPr>
            <w:r/>
            <w:r>
              <w:rPr>
                <w:b w:val="0"/>
                <w:i w:val="0"/>
                <w:sz w:val="19"/>
              </w:rPr>
            </w:r>
          </w:p>
        </w:tc>
      </w:tr>
      <w:tr>
        <w:trPr>
          <w:cantSplit w:val="true"/>
        </w:trPr>
        <w:tc>
          <w:tcPr>
            <w:tcW w:type="dxa" w:w="2268"/>
            <w:shd w:val="clear" w:color="auto" w:fill="EEF2F7"/>
          </w:tcPr>
          <w:p>
            <w:pPr>
              <w:spacing w:after="20"/>
            </w:pPr>
            <w:r/>
            <w:r>
              <w:rPr>
                <w:b/>
                <w:i w:val="0"/>
                <w:sz w:val="18"/>
              </w:rPr>
              <w:t>Site / department</w:t>
            </w:r>
          </w:p>
        </w:tc>
        <w:tc>
          <w:tcPr>
            <w:tcW w:type="dxa" w:w="2665"/>
          </w:tcPr>
          <w:p>
            <w:pPr>
              <w:spacing w:after="20"/>
            </w:pPr>
            <w:r/>
            <w:r>
              <w:rPr>
                <w:b w:val="0"/>
                <w:i w:val="0"/>
                <w:sz w:val="19"/>
              </w:rPr>
            </w:r>
          </w:p>
        </w:tc>
        <w:tc>
          <w:tcPr>
            <w:tcW w:type="dxa" w:w="2268"/>
            <w:shd w:val="clear" w:color="auto" w:fill="EEF2F7"/>
          </w:tcPr>
          <w:p>
            <w:pPr>
              <w:spacing w:after="20"/>
            </w:pPr>
            <w:r/>
            <w:r>
              <w:rPr>
                <w:b/>
                <w:i w:val="0"/>
                <w:sz w:val="18"/>
              </w:rPr>
              <w:t>Target closure date</w:t>
            </w:r>
          </w:p>
        </w:tc>
        <w:tc>
          <w:tcPr>
            <w:tcW w:type="dxa" w:w="2665"/>
          </w:tcPr>
          <w:p>
            <w:pPr>
              <w:spacing w:after="20"/>
            </w:pPr>
            <w:r/>
            <w:r>
              <w:rPr>
                <w:b w:val="0"/>
                <w:i w:val="0"/>
                <w:sz w:val="19"/>
              </w:rPr>
            </w:r>
          </w:p>
        </w:tc>
      </w:tr>
      <w:tr>
        <w:trPr>
          <w:cantSplit w:val="true"/>
        </w:trPr>
        <w:tc>
          <w:tcPr>
            <w:tcW w:type="dxa" w:w="2268"/>
            <w:shd w:val="clear" w:color="auto" w:fill="EEF2F7"/>
          </w:tcPr>
          <w:p>
            <w:pPr>
              <w:spacing w:after="20"/>
            </w:pPr>
            <w:r/>
            <w:r>
              <w:rPr>
                <w:b/>
                <w:i w:val="0"/>
                <w:sz w:val="18"/>
              </w:rPr>
              <w:t>CAPA owner</w:t>
            </w:r>
          </w:p>
        </w:tc>
        <w:tc>
          <w:tcPr>
            <w:tcW w:type="dxa" w:w="2665"/>
          </w:tcPr>
          <w:p>
            <w:pPr>
              <w:spacing w:after="20"/>
            </w:pPr>
            <w:r/>
            <w:r>
              <w:rPr>
                <w:b w:val="0"/>
                <w:i w:val="0"/>
                <w:sz w:val="19"/>
              </w:rPr>
            </w:r>
          </w:p>
        </w:tc>
        <w:tc>
          <w:tcPr>
            <w:tcW w:type="dxa" w:w="2268"/>
            <w:shd w:val="clear" w:color="auto" w:fill="EEF2F7"/>
          </w:tcPr>
          <w:p>
            <w:pPr>
              <w:spacing w:after="20"/>
            </w:pPr>
            <w:r/>
            <w:r>
              <w:rPr>
                <w:b/>
                <w:i w:val="0"/>
                <w:sz w:val="18"/>
              </w:rPr>
              <w:t>Initiated by</w:t>
            </w:r>
          </w:p>
        </w:tc>
        <w:tc>
          <w:tcPr>
            <w:tcW w:type="dxa" w:w="2665"/>
          </w:tcPr>
          <w:p>
            <w:pPr>
              <w:spacing w:after="20"/>
            </w:pPr>
            <w:r/>
            <w:r>
              <w:rPr>
                <w:b w:val="0"/>
                <w:i w:val="0"/>
                <w:sz w:val="19"/>
              </w:rPr>
            </w:r>
          </w:p>
        </w:tc>
      </w:tr>
    </w:tbl>
    <w:p>
      <w:pPr>
        <w:spacing w:after="0" w:line="80" w:lineRule="exact"/>
      </w:pPr>
    </w:p>
    <w:p>
      <w:pPr>
        <w:pStyle w:val="Heading2"/>
      </w:pPr>
      <w:r>
        <w:t>1. Source and description</w:t>
      </w:r>
    </w:p>
    <w:tbl>
      <w:tblPr>
        <w:tblStyle w:val="TableGrid"/>
        <w:tblW w:w="9865" w:type="dxa"/>
        <w:jc w:val="center"/>
        <w:tblBorders>
          <w:top w:val="single" w:sz="4" w:space="0" w:color="A3AEBD"/>
          <w:left w:val="single" w:sz="4" w:space="0" w:color="A3AEBD"/>
          <w:bottom w:val="single" w:sz="4" w:space="0" w:color="A3AEBD"/>
          <w:right w:val="single" w:sz="4" w:space="0" w:color="A3AEBD"/>
          <w:insideH w:val="single" w:sz="4" w:space="0" w:color="A3AEBD"/>
          <w:insideV w:val="single" w:sz="4" w:space="0" w:color="A3AEBD"/>
        </w:tblBorders>
        <w:tblLayout w:type="fixed"/>
        <w:tblLook w:firstColumn="1" w:firstRow="1" w:lastColumn="0" w:lastRow="0" w:noHBand="0" w:noVBand="1" w:val="04A0"/>
      </w:tblPr>
      <w:tblGrid>
        <w:gridCol w:w="2834"/>
        <w:gridCol w:w="7031"/>
      </w:tblGrid>
      <w:tr>
        <w:trPr>
          <w:cantSplit w:val="true"/>
        </w:trPr>
        <w:tc>
          <w:tcPr>
            <w:tcW w:type="dxa" w:w="2835"/>
            <w:shd w:val="clear" w:color="auto" w:fill="EEF2F7"/>
          </w:tcPr>
          <w:p>
            <w:pPr>
              <w:spacing w:after="20"/>
            </w:pPr>
            <w:r/>
            <w:r>
              <w:rPr>
                <w:b/>
                <w:i w:val="0"/>
                <w:sz w:val="18"/>
              </w:rPr>
              <w:t>Source</w:t>
            </w:r>
          </w:p>
        </w:tc>
        <w:tc>
          <w:tcPr>
            <w:tcW w:type="dxa" w:w="7031"/>
          </w:tcPr>
          <w:p>
            <w:pPr>
              <w:spacing w:after="20"/>
            </w:pPr>
            <w:r/>
            <w:r>
              <w:rPr>
                <w:b w:val="0"/>
                <w:i w:val="0"/>
                <w:sz w:val="19"/>
              </w:rPr>
              <w:t>☐ Deviation / event    ☐ Complaint    ☐ Internal audit    ☐ External audit / inspection    ☐ Investigation    ☐ Trend / data review    ☐ Management review    ☐ Other: ______</w:t>
            </w:r>
          </w:p>
        </w:tc>
      </w:tr>
    </w:tbl>
    <w:p>
      <w:pPr>
        <w:spacing w:after="0" w:line="80" w:lineRule="exact"/>
      </w:pPr>
    </w:p>
    <w:tbl>
      <w:tblPr>
        <w:tblStyle w:val="TableGrid"/>
        <w:tblW w:w="9865" w:type="dxa"/>
        <w:jc w:val="center"/>
        <w:tblBorders>
          <w:top w:val="single" w:sz="4" w:space="0" w:color="A3AEBD"/>
          <w:left w:val="single" w:sz="4" w:space="0" w:color="A3AEBD"/>
          <w:bottom w:val="single" w:sz="4" w:space="0" w:color="A3AEBD"/>
          <w:right w:val="single" w:sz="4" w:space="0" w:color="A3AEBD"/>
          <w:insideH w:val="single" w:sz="4" w:space="0" w:color="A3AEBD"/>
          <w:insideV w:val="single" w:sz="4" w:space="0" w:color="A3AEBD"/>
        </w:tblBorders>
        <w:tblLayout w:type="fixed"/>
        <w:tblLook w:firstColumn="1" w:firstRow="1" w:lastColumn="0" w:lastRow="0" w:noHBand="0" w:noVBand="1" w:val="04A0"/>
      </w:tblPr>
      <w:tblGrid>
        <w:gridCol w:w="2834"/>
        <w:gridCol w:w="7031"/>
      </w:tblGrid>
      <w:tr>
        <w:trPr>
          <w:cantSplit w:val="true"/>
        </w:trPr>
        <w:tc>
          <w:tcPr>
            <w:tcW w:type="dxa" w:w="2835"/>
            <w:shd w:val="clear" w:color="auto" w:fill="EEF2F7"/>
          </w:tcPr>
          <w:p>
            <w:pPr>
              <w:spacing w:after="20"/>
            </w:pPr>
            <w:r/>
            <w:r>
              <w:rPr>
                <w:b/>
                <w:i w:val="0"/>
                <w:sz w:val="18"/>
              </w:rPr>
              <w:t>Source record number(s)</w:t>
            </w:r>
          </w:p>
        </w:tc>
        <w:tc>
          <w:tcPr>
            <w:tcW w:type="dxa" w:w="7031"/>
          </w:tcPr>
          <w:p>
            <w:pPr>
              <w:spacing w:after="20"/>
            </w:pPr>
            <w:r/>
            <w:r>
              <w:rPr>
                <w:b w:val="0"/>
                <w:i w:val="0"/>
                <w:sz w:val="19"/>
              </w:rPr>
            </w:r>
          </w:p>
        </w:tc>
      </w:tr>
      <w:tr>
        <w:trPr>
          <w:cantSplit w:val="true"/>
        </w:trPr>
        <w:tc>
          <w:tcPr>
            <w:tcW w:type="dxa" w:w="2835"/>
            <w:shd w:val="clear" w:color="auto" w:fill="EEF2F7"/>
          </w:tcPr>
          <w:p>
            <w:pPr>
              <w:spacing w:after="20"/>
            </w:pPr>
            <w:r/>
            <w:r>
              <w:rPr>
                <w:b/>
                <w:i w:val="0"/>
                <w:sz w:val="18"/>
              </w:rPr>
              <w:t>CAPA type</w:t>
            </w:r>
          </w:p>
        </w:tc>
        <w:tc>
          <w:tcPr>
            <w:tcW w:type="dxa" w:w="7031"/>
          </w:tcPr>
          <w:p>
            <w:pPr>
              <w:spacing w:after="20"/>
            </w:pPr>
            <w:r/>
            <w:r>
              <w:rPr>
                <w:b w:val="0"/>
                <w:i w:val="0"/>
                <w:sz w:val="19"/>
              </w:rPr>
              <w:t>☐ Corrective    ☐ Preventive    ☐ Both</w:t>
            </w:r>
          </w:p>
        </w:tc>
      </w:tr>
      <w:tr>
        <w:trPr>
          <w:cantSplit w:val="true"/>
        </w:trPr>
        <w:tc>
          <w:tcPr>
            <w:tcW w:type="dxa" w:w="2835"/>
            <w:shd w:val="clear" w:color="auto" w:fill="EEF2F7"/>
          </w:tcPr>
          <w:p>
            <w:pPr>
              <w:spacing w:after="20"/>
            </w:pPr>
            <w:r/>
            <w:r>
              <w:rPr>
                <w:b/>
                <w:i w:val="0"/>
                <w:sz w:val="18"/>
              </w:rPr>
              <w:t>Products, batches, processes or systems affected</w:t>
            </w:r>
          </w:p>
        </w:tc>
        <w:tc>
          <w:tcPr>
            <w:tcW w:type="dxa" w:w="7031"/>
          </w:tcPr>
          <w:p>
            <w:pPr>
              <w:spacing w:after="20"/>
            </w:pPr>
            <w:r/>
            <w:r>
              <w:rPr>
                <w:b w:val="0"/>
                <w:i w:val="0"/>
                <w:sz w:val="19"/>
              </w:rPr>
            </w:r>
          </w:p>
        </w:tc>
      </w:tr>
    </w:tbl>
    <w:p>
      <w:pPr>
        <w:spacing w:after="0" w:line="80" w:lineRule="exact"/>
      </w:pPr>
    </w:p>
    <w:tbl>
      <w:tblPr>
        <w:tblStyle w:val="TableGrid"/>
        <w:tblW w:w="9866" w:type="dxa"/>
        <w:jc w:val="center"/>
        <w:tblBorders>
          <w:top w:val="single" w:sz="4" w:space="0" w:color="A3AEBD"/>
          <w:left w:val="single" w:sz="4" w:space="0" w:color="A3AEBD"/>
          <w:bottom w:val="single" w:sz="4" w:space="0" w:color="A3AEBD"/>
          <w:right w:val="single" w:sz="4" w:space="0" w:color="A3AEBD"/>
          <w:insideH w:val="single" w:sz="4" w:space="0" w:color="A3AEBD"/>
          <w:insideV w:val="single" w:sz="4" w:space="0" w:color="A3AEBD"/>
        </w:tblBorders>
        <w:tblLayout w:type="fixed"/>
        <w:tblLook w:firstColumn="1" w:firstRow="1" w:lastColumn="0" w:lastRow="0" w:noHBand="0" w:noVBand="1" w:val="04A0"/>
      </w:tblPr>
      <w:tblGrid>
        <w:gridCol w:w="9866"/>
      </w:tblGrid>
      <w:tr>
        <w:trPr>
          <w:cantSplit w:val="true"/>
        </w:trPr>
        <w:tc>
          <w:tcPr>
            <w:tcW w:type="dxa" w:w="9866"/>
            <w:shd w:val="clear" w:color="auto" w:fill="EEF2F7"/>
          </w:tcPr>
          <w:p>
            <w:pPr>
              <w:spacing w:after="20"/>
            </w:pPr>
            <w:r/>
            <w:r>
              <w:rPr>
                <w:b/>
                <w:i w:val="0"/>
                <w:sz w:val="18"/>
              </w:rPr>
              <w:t>Problem description</w:t>
            </w:r>
          </w:p>
          <w:p>
            <w:r>
              <w:rPr>
                <w:i/>
                <w:color w:val="6B7280"/>
                <w:sz w:val="16"/>
              </w:rPr>
              <w:t>State what happened or could happen, where, when, how it was detected and its extent. Use facts and record numbers, not conclusions.</w:t>
            </w:r>
          </w:p>
        </w:tc>
      </w:tr>
      <w:tr>
        <w:trPr>
          <w:trHeight w:val="1814"/>
        </w:trPr>
        <w:tc>
          <w:tcPr>
            <w:tcW w:type="dxa" w:w="9866"/>
          </w:tcPr>
          <w:p/>
        </w:tc>
      </w:tr>
    </w:tbl>
    <w:p>
      <w:pPr>
        <w:spacing w:after="0" w:line="80" w:lineRule="exact"/>
      </w:pPr>
    </w:p>
    <w:p>
      <w:pPr>
        <w:pStyle w:val="Heading2"/>
      </w:pPr>
      <w:r>
        <w:t>2. Correction and containment</w:t>
      </w:r>
    </w:p>
    <w:p>
      <w:pPr>
        <w:keepNext/>
      </w:pPr>
      <w:r>
        <w:rPr>
          <w:i/>
          <w:color w:val="6B7280"/>
          <w:sz w:val="17"/>
        </w:rPr>
        <w:t>Immediate actions taken to limit the impact, for example quarantine, recall assessment, stopping a line or 100% inspection. These do not replace the corrective action.</w:t>
      </w:r>
    </w:p>
    <w:tbl>
      <w:tblPr>
        <w:tblStyle w:val="TableGrid"/>
        <w:tblW w:w="9864" w:type="dxa"/>
        <w:jc w:val="center"/>
        <w:tblBorders>
          <w:top w:val="single" w:sz="4" w:space="0" w:color="A3AEBD"/>
          <w:left w:val="single" w:sz="4" w:space="0" w:color="A3AEBD"/>
          <w:bottom w:val="single" w:sz="4" w:space="0" w:color="A3AEBD"/>
          <w:right w:val="single" w:sz="4" w:space="0" w:color="A3AEBD"/>
          <w:insideH w:val="single" w:sz="4" w:space="0" w:color="A3AEBD"/>
          <w:insideV w:val="single" w:sz="4" w:space="0" w:color="A3AEBD"/>
        </w:tblBorders>
        <w:tblLayout w:type="fixed"/>
        <w:tblLook w:firstColumn="1" w:firstRow="1" w:lastColumn="0" w:lastRow="0" w:noHBand="0" w:noVBand="1" w:val="04A0"/>
      </w:tblPr>
      <w:tblGrid>
        <w:gridCol w:w="4658"/>
        <w:gridCol w:w="1644"/>
        <w:gridCol w:w="1370"/>
        <w:gridCol w:w="2192"/>
      </w:tblGrid>
      <w:tr>
        <w:trPr>
          <w:tblHeader w:val="true"/>
        </w:trPr>
        <w:tc>
          <w:tcPr>
            <w:tcW w:type="dxa" w:w="4659"/>
            <w:shd w:val="clear" w:color="auto" w:fill="DCE4EF"/>
          </w:tcPr>
          <w:p>
            <w:pPr>
              <w:spacing w:after="20"/>
            </w:pPr>
            <w:r/>
            <w:r>
              <w:rPr>
                <w:b/>
                <w:i w:val="0"/>
                <w:sz w:val="17"/>
              </w:rPr>
              <w:t>Action taken</w:t>
            </w:r>
          </w:p>
        </w:tc>
        <w:tc>
          <w:tcPr>
            <w:tcW w:type="dxa" w:w="1644"/>
            <w:shd w:val="clear" w:color="auto" w:fill="DCE4EF"/>
          </w:tcPr>
          <w:p>
            <w:pPr>
              <w:spacing w:after="20"/>
            </w:pPr>
            <w:r/>
            <w:r>
              <w:rPr>
                <w:b/>
                <w:i w:val="0"/>
                <w:sz w:val="17"/>
              </w:rPr>
              <w:t>By</w:t>
            </w:r>
          </w:p>
        </w:tc>
        <w:tc>
          <w:tcPr>
            <w:tcW w:type="dxa" w:w="1370"/>
            <w:shd w:val="clear" w:color="auto" w:fill="DCE4EF"/>
          </w:tcPr>
          <w:p>
            <w:pPr>
              <w:spacing w:after="20"/>
            </w:pPr>
            <w:r/>
            <w:r>
              <w:rPr>
                <w:b/>
                <w:i w:val="0"/>
                <w:sz w:val="17"/>
              </w:rPr>
              <w:t>Date</w:t>
            </w:r>
          </w:p>
        </w:tc>
        <w:tc>
          <w:tcPr>
            <w:tcW w:type="dxa" w:w="2192"/>
            <w:shd w:val="clear" w:color="auto" w:fill="DCE4EF"/>
          </w:tcPr>
          <w:p>
            <w:pPr>
              <w:spacing w:after="20"/>
            </w:pPr>
            <w:r/>
            <w:r>
              <w:rPr>
                <w:b/>
                <w:i w:val="0"/>
                <w:sz w:val="17"/>
              </w:rPr>
              <w:t>Evidence / record reference</w:t>
            </w:r>
          </w:p>
        </w:tc>
      </w:tr>
      <w:tr>
        <w:trPr>
          <w:cantSplit w:val="true"/>
        </w:trPr>
        <w:tc>
          <w:tcPr>
            <w:tcW w:type="dxa" w:w="4659"/>
          </w:tcPr>
          <w:p>
            <w:pPr>
              <w:spacing w:after="20"/>
            </w:pPr>
            <w:r/>
            <w:r>
              <w:rPr>
                <w:b w:val="0"/>
                <w:i/>
                <w:color w:val="6B7280"/>
                <w:sz w:val="17"/>
              </w:rPr>
              <w:t>Batches B2611-03 to -05 placed on QA hold</w:t>
            </w:r>
          </w:p>
        </w:tc>
        <w:tc>
          <w:tcPr>
            <w:tcW w:type="dxa" w:w="1644"/>
          </w:tcPr>
          <w:p>
            <w:pPr>
              <w:spacing w:after="20"/>
            </w:pPr>
            <w:r/>
            <w:r>
              <w:rPr>
                <w:b w:val="0"/>
                <w:i/>
                <w:color w:val="6B7280"/>
                <w:sz w:val="17"/>
              </w:rPr>
              <w:t>J. Peeters</w:t>
            </w:r>
          </w:p>
        </w:tc>
        <w:tc>
          <w:tcPr>
            <w:tcW w:type="dxa" w:w="1370"/>
          </w:tcPr>
          <w:p>
            <w:pPr>
              <w:spacing w:after="20"/>
            </w:pPr>
            <w:r/>
            <w:r>
              <w:rPr>
                <w:b w:val="0"/>
                <w:i/>
                <w:color w:val="6B7280"/>
                <w:sz w:val="17"/>
              </w:rPr>
              <w:t>03-11-2026</w:t>
            </w:r>
          </w:p>
        </w:tc>
        <w:tc>
          <w:tcPr>
            <w:tcW w:type="dxa" w:w="2192"/>
          </w:tcPr>
          <w:p>
            <w:pPr>
              <w:spacing w:after="20"/>
            </w:pPr>
            <w:r/>
            <w:r>
              <w:rPr>
                <w:b w:val="0"/>
                <w:i/>
                <w:color w:val="6B7280"/>
                <w:sz w:val="17"/>
              </w:rPr>
              <w:t>Hold label log p. 14</w:t>
            </w:r>
          </w:p>
        </w:tc>
      </w:tr>
      <w:tr>
        <w:trPr>
          <w:cantSplit w:val="true"/>
          <w:trHeight w:val="510"/>
        </w:trPr>
        <w:tc>
          <w:tcPr>
            <w:tcW w:type="dxa" w:w="4659"/>
          </w:tcPr>
          <w:p/>
        </w:tc>
        <w:tc>
          <w:tcPr>
            <w:tcW w:type="dxa" w:w="1644"/>
          </w:tcPr>
          <w:p/>
        </w:tc>
        <w:tc>
          <w:tcPr>
            <w:tcW w:type="dxa" w:w="1370"/>
          </w:tcPr>
          <w:p/>
        </w:tc>
        <w:tc>
          <w:tcPr>
            <w:tcW w:type="dxa" w:w="2192"/>
          </w:tcPr>
          <w:p/>
        </w:tc>
      </w:tr>
      <w:tr>
        <w:trPr>
          <w:cantSplit w:val="true"/>
          <w:trHeight w:val="510"/>
        </w:trPr>
        <w:tc>
          <w:tcPr>
            <w:tcW w:type="dxa" w:w="4659"/>
          </w:tcPr>
          <w:p/>
        </w:tc>
        <w:tc>
          <w:tcPr>
            <w:tcW w:type="dxa" w:w="1644"/>
          </w:tcPr>
          <w:p/>
        </w:tc>
        <w:tc>
          <w:tcPr>
            <w:tcW w:type="dxa" w:w="1370"/>
          </w:tcPr>
          <w:p/>
        </w:tc>
        <w:tc>
          <w:tcPr>
            <w:tcW w:type="dxa" w:w="2192"/>
          </w:tcPr>
          <w:p/>
        </w:tc>
      </w:tr>
      <w:tr>
        <w:trPr>
          <w:cantSplit w:val="true"/>
          <w:trHeight w:val="510"/>
        </w:trPr>
        <w:tc>
          <w:tcPr>
            <w:tcW w:type="dxa" w:w="4659"/>
          </w:tcPr>
          <w:p/>
        </w:tc>
        <w:tc>
          <w:tcPr>
            <w:tcW w:type="dxa" w:w="1644"/>
          </w:tcPr>
          <w:p/>
        </w:tc>
        <w:tc>
          <w:tcPr>
            <w:tcW w:type="dxa" w:w="1370"/>
          </w:tcPr>
          <w:p/>
        </w:tc>
        <w:tc>
          <w:tcPr>
            <w:tcW w:type="dxa" w:w="2192"/>
          </w:tcPr>
          <w:p/>
        </w:tc>
      </w:tr>
    </w:tbl>
    <w:p>
      <w:pPr>
        <w:spacing w:after="0" w:line="80" w:lineRule="exact"/>
      </w:pPr>
    </w:p>
    <w:p>
      <w:pPr>
        <w:pStyle w:val="Heading2"/>
      </w:pPr>
      <w:r>
        <w:t>3. Risk and impact assessment</w:t>
      </w:r>
    </w:p>
    <w:tbl>
      <w:tblPr>
        <w:tblStyle w:val="TableGrid"/>
        <w:tblW w:w="9865" w:type="dxa"/>
        <w:jc w:val="center"/>
        <w:tblBorders>
          <w:top w:val="single" w:sz="4" w:space="0" w:color="A3AEBD"/>
          <w:left w:val="single" w:sz="4" w:space="0" w:color="A3AEBD"/>
          <w:bottom w:val="single" w:sz="4" w:space="0" w:color="A3AEBD"/>
          <w:right w:val="single" w:sz="4" w:space="0" w:color="A3AEBD"/>
          <w:insideH w:val="single" w:sz="4" w:space="0" w:color="A3AEBD"/>
          <w:insideV w:val="single" w:sz="4" w:space="0" w:color="A3AEBD"/>
        </w:tblBorders>
        <w:tblLayout w:type="fixed"/>
        <w:tblLook w:firstColumn="1" w:firstRow="1" w:lastColumn="0" w:lastRow="0" w:noHBand="0" w:noVBand="1" w:val="04A0"/>
      </w:tblPr>
      <w:tblGrid>
        <w:gridCol w:w="2740"/>
        <w:gridCol w:w="5207"/>
        <w:gridCol w:w="1918"/>
      </w:tblGrid>
      <w:tr>
        <w:trPr>
          <w:tblHeader w:val="true"/>
        </w:trPr>
        <w:tc>
          <w:tcPr>
            <w:tcW w:type="dxa" w:w="2741"/>
            <w:shd w:val="clear" w:color="auto" w:fill="DCE4EF"/>
          </w:tcPr>
          <w:p>
            <w:pPr>
              <w:spacing w:after="20"/>
            </w:pPr>
            <w:r/>
            <w:r>
              <w:rPr>
                <w:b/>
                <w:i w:val="0"/>
                <w:sz w:val="17"/>
              </w:rPr>
              <w:t>Area</w:t>
            </w:r>
          </w:p>
        </w:tc>
        <w:tc>
          <w:tcPr>
            <w:tcW w:type="dxa" w:w="5207"/>
            <w:shd w:val="clear" w:color="auto" w:fill="DCE4EF"/>
          </w:tcPr>
          <w:p>
            <w:pPr>
              <w:spacing w:after="20"/>
            </w:pPr>
            <w:r/>
            <w:r>
              <w:rPr>
                <w:b/>
                <w:i w:val="0"/>
                <w:sz w:val="17"/>
              </w:rPr>
              <w:t>Impact (describe or N/A)</w:t>
            </w:r>
          </w:p>
        </w:tc>
        <w:tc>
          <w:tcPr>
            <w:tcW w:type="dxa" w:w="1918"/>
            <w:shd w:val="clear" w:color="auto" w:fill="DCE4EF"/>
          </w:tcPr>
          <w:p>
            <w:pPr>
              <w:spacing w:after="20"/>
            </w:pPr>
            <w:r/>
            <w:r>
              <w:rPr>
                <w:b/>
                <w:i w:val="0"/>
                <w:sz w:val="17"/>
              </w:rPr>
              <w:t>Risk level</w:t>
            </w:r>
          </w:p>
        </w:tc>
      </w:tr>
      <w:tr>
        <w:trPr>
          <w:cantSplit w:val="true"/>
          <w:trHeight w:val="567"/>
        </w:trPr>
        <w:tc>
          <w:tcPr>
            <w:tcW w:type="dxa" w:w="2741"/>
          </w:tcPr>
          <w:p>
            <w:pPr>
              <w:spacing w:after="20"/>
            </w:pPr>
            <w:r/>
            <w:r>
              <w:rPr>
                <w:b w:val="0"/>
                <w:i w:val="0"/>
                <w:sz w:val="18"/>
              </w:rPr>
              <w:t>Product quality / specifications</w:t>
            </w:r>
          </w:p>
        </w:tc>
        <w:tc>
          <w:tcPr>
            <w:tcW w:type="dxa" w:w="5207"/>
          </w:tcPr>
          <w:p>
            <w:pPr>
              <w:spacing w:after="20"/>
            </w:pPr>
            <w:r/>
            <w:r>
              <w:rPr>
                <w:b w:val="0"/>
                <w:i w:val="0"/>
                <w:sz w:val="18"/>
              </w:rPr>
            </w:r>
          </w:p>
        </w:tc>
        <w:tc>
          <w:tcPr>
            <w:tcW w:type="dxa" w:w="1918"/>
          </w:tcPr>
          <w:p>
            <w:pPr>
              <w:spacing w:after="20"/>
            </w:pPr>
            <w:r/>
            <w:r>
              <w:rPr>
                <w:b w:val="0"/>
                <w:i w:val="0"/>
                <w:sz w:val="18"/>
              </w:rPr>
              <w:t>L / M / H</w:t>
            </w:r>
          </w:p>
        </w:tc>
      </w:tr>
      <w:tr>
        <w:trPr>
          <w:cantSplit w:val="true"/>
          <w:trHeight w:val="567"/>
        </w:trPr>
        <w:tc>
          <w:tcPr>
            <w:tcW w:type="dxa" w:w="2741"/>
          </w:tcPr>
          <w:p>
            <w:pPr>
              <w:spacing w:after="20"/>
            </w:pPr>
            <w:r/>
            <w:r>
              <w:rPr>
                <w:b w:val="0"/>
                <w:i w:val="0"/>
                <w:sz w:val="18"/>
              </w:rPr>
              <w:t>Patient, user or consumer safety</w:t>
            </w:r>
          </w:p>
        </w:tc>
        <w:tc>
          <w:tcPr>
            <w:tcW w:type="dxa" w:w="5207"/>
          </w:tcPr>
          <w:p>
            <w:pPr>
              <w:spacing w:after="20"/>
            </w:pPr>
            <w:r/>
            <w:r>
              <w:rPr>
                <w:b w:val="0"/>
                <w:i w:val="0"/>
                <w:sz w:val="18"/>
              </w:rPr>
            </w:r>
          </w:p>
        </w:tc>
        <w:tc>
          <w:tcPr>
            <w:tcW w:type="dxa" w:w="1918"/>
          </w:tcPr>
          <w:p>
            <w:pPr>
              <w:spacing w:after="20"/>
            </w:pPr>
            <w:r/>
            <w:r>
              <w:rPr>
                <w:b w:val="0"/>
                <w:i w:val="0"/>
                <w:sz w:val="18"/>
              </w:rPr>
              <w:t>L / M / H</w:t>
            </w:r>
          </w:p>
        </w:tc>
      </w:tr>
      <w:tr>
        <w:trPr>
          <w:cantSplit w:val="true"/>
          <w:trHeight w:val="567"/>
        </w:trPr>
        <w:tc>
          <w:tcPr>
            <w:tcW w:type="dxa" w:w="2741"/>
          </w:tcPr>
          <w:p>
            <w:pPr>
              <w:spacing w:after="20"/>
            </w:pPr>
            <w:r/>
            <w:r>
              <w:rPr>
                <w:b w:val="0"/>
                <w:i w:val="0"/>
                <w:sz w:val="18"/>
              </w:rPr>
              <w:t>Regulatory / compliance (notification needed?)</w:t>
            </w:r>
          </w:p>
        </w:tc>
        <w:tc>
          <w:tcPr>
            <w:tcW w:type="dxa" w:w="5207"/>
          </w:tcPr>
          <w:p>
            <w:pPr>
              <w:spacing w:after="20"/>
            </w:pPr>
            <w:r/>
            <w:r>
              <w:rPr>
                <w:b w:val="0"/>
                <w:i w:val="0"/>
                <w:sz w:val="18"/>
              </w:rPr>
            </w:r>
          </w:p>
        </w:tc>
        <w:tc>
          <w:tcPr>
            <w:tcW w:type="dxa" w:w="1918"/>
          </w:tcPr>
          <w:p>
            <w:pPr>
              <w:spacing w:after="20"/>
            </w:pPr>
            <w:r/>
            <w:r>
              <w:rPr>
                <w:b w:val="0"/>
                <w:i w:val="0"/>
                <w:sz w:val="18"/>
              </w:rPr>
              <w:t>L / M / H</w:t>
            </w:r>
          </w:p>
        </w:tc>
      </w:tr>
      <w:tr>
        <w:trPr>
          <w:cantSplit w:val="true"/>
          <w:trHeight w:val="567"/>
        </w:trPr>
        <w:tc>
          <w:tcPr>
            <w:tcW w:type="dxa" w:w="2741"/>
          </w:tcPr>
          <w:p>
            <w:pPr>
              <w:spacing w:after="20"/>
            </w:pPr>
            <w:r/>
            <w:r>
              <w:rPr>
                <w:b w:val="0"/>
                <w:i w:val="0"/>
                <w:sz w:val="18"/>
              </w:rPr>
              <w:t>Other batches, products or sites</w:t>
            </w:r>
          </w:p>
        </w:tc>
        <w:tc>
          <w:tcPr>
            <w:tcW w:type="dxa" w:w="5207"/>
          </w:tcPr>
          <w:p>
            <w:pPr>
              <w:spacing w:after="20"/>
            </w:pPr>
            <w:r/>
            <w:r>
              <w:rPr>
                <w:b w:val="0"/>
                <w:i w:val="0"/>
                <w:sz w:val="18"/>
              </w:rPr>
            </w:r>
          </w:p>
        </w:tc>
        <w:tc>
          <w:tcPr>
            <w:tcW w:type="dxa" w:w="1918"/>
          </w:tcPr>
          <w:p>
            <w:pPr>
              <w:spacing w:after="20"/>
            </w:pPr>
            <w:r/>
            <w:r>
              <w:rPr>
                <w:b w:val="0"/>
                <w:i w:val="0"/>
                <w:sz w:val="18"/>
              </w:rPr>
              <w:t>L / M / H</w:t>
            </w:r>
          </w:p>
        </w:tc>
      </w:tr>
      <w:tr>
        <w:trPr>
          <w:cantSplit w:val="true"/>
          <w:trHeight w:val="567"/>
        </w:trPr>
        <w:tc>
          <w:tcPr>
            <w:tcW w:type="dxa" w:w="2741"/>
          </w:tcPr>
          <w:p>
            <w:pPr>
              <w:spacing w:after="20"/>
            </w:pPr>
            <w:r/>
            <w:r>
              <w:rPr>
                <w:b w:val="0"/>
                <w:i w:val="0"/>
                <w:sz w:val="18"/>
              </w:rPr>
              <w:t>Validated state of process, equipment or system</w:t>
            </w:r>
          </w:p>
        </w:tc>
        <w:tc>
          <w:tcPr>
            <w:tcW w:type="dxa" w:w="5207"/>
          </w:tcPr>
          <w:p>
            <w:pPr>
              <w:spacing w:after="20"/>
            </w:pPr>
            <w:r/>
            <w:r>
              <w:rPr>
                <w:b w:val="0"/>
                <w:i w:val="0"/>
                <w:sz w:val="18"/>
              </w:rPr>
            </w:r>
          </w:p>
        </w:tc>
        <w:tc>
          <w:tcPr>
            <w:tcW w:type="dxa" w:w="1918"/>
          </w:tcPr>
          <w:p>
            <w:pPr>
              <w:spacing w:after="20"/>
            </w:pPr>
            <w:r/>
            <w:r>
              <w:rPr>
                <w:b w:val="0"/>
                <w:i w:val="0"/>
                <w:sz w:val="18"/>
              </w:rPr>
              <w:t>L / M / H</w:t>
            </w:r>
          </w:p>
        </w:tc>
      </w:tr>
    </w:tbl>
    <w:p>
      <w:pPr>
        <w:spacing w:after="0" w:line="80" w:lineRule="exact"/>
      </w:pPr>
    </w:p>
    <w:tbl>
      <w:tblPr>
        <w:tblStyle w:val="TableGrid"/>
        <w:tblW w:w="9866" w:type="dxa"/>
        <w:jc w:val="center"/>
        <w:tblBorders>
          <w:top w:val="single" w:sz="4" w:space="0" w:color="A3AEBD"/>
          <w:left w:val="single" w:sz="4" w:space="0" w:color="A3AEBD"/>
          <w:bottom w:val="single" w:sz="4" w:space="0" w:color="A3AEBD"/>
          <w:right w:val="single" w:sz="4" w:space="0" w:color="A3AEBD"/>
          <w:insideH w:val="single" w:sz="4" w:space="0" w:color="A3AEBD"/>
          <w:insideV w:val="single" w:sz="4" w:space="0" w:color="A3AEBD"/>
        </w:tblBorders>
        <w:tblLayout w:type="fixed"/>
        <w:tblLook w:firstColumn="1" w:firstRow="1" w:lastColumn="0" w:lastRow="0" w:noHBand="0" w:noVBand="1" w:val="04A0"/>
      </w:tblPr>
      <w:tblGrid>
        <w:gridCol w:w="9866"/>
      </w:tblGrid>
      <w:tr>
        <w:trPr>
          <w:cantSplit w:val="true"/>
        </w:trPr>
        <w:tc>
          <w:tcPr>
            <w:tcW w:type="dxa" w:w="9866"/>
            <w:shd w:val="clear" w:color="auto" w:fill="EEF2F7"/>
          </w:tcPr>
          <w:p>
            <w:pPr>
              <w:spacing w:after="20"/>
            </w:pPr>
            <w:r/>
            <w:r>
              <w:rPr>
                <w:b/>
                <w:i w:val="0"/>
                <w:sz w:val="18"/>
              </w:rPr>
              <w:t>Overall risk rationale</w:t>
            </w:r>
          </w:p>
        </w:tc>
      </w:tr>
      <w:tr>
        <w:trPr>
          <w:trHeight w:val="907"/>
        </w:trPr>
        <w:tc>
          <w:tcPr>
            <w:tcW w:type="dxa" w:w="9866"/>
          </w:tcPr>
          <w:p/>
        </w:tc>
      </w:tr>
    </w:tbl>
    <w:p>
      <w:pPr>
        <w:spacing w:after="0" w:line="80" w:lineRule="exact"/>
      </w:pPr>
    </w:p>
    <w:p>
      <w:pPr>
        <w:pStyle w:val="Heading2"/>
      </w:pPr>
      <w:r>
        <w:t>4. Investigation and root cause</w:t>
      </w:r>
    </w:p>
    <w:tbl>
      <w:tblPr>
        <w:tblStyle w:val="TableGrid"/>
        <w:tblW w:w="9865" w:type="dxa"/>
        <w:jc w:val="center"/>
        <w:tblBorders>
          <w:top w:val="single" w:sz="4" w:space="0" w:color="A3AEBD"/>
          <w:left w:val="single" w:sz="4" w:space="0" w:color="A3AEBD"/>
          <w:bottom w:val="single" w:sz="4" w:space="0" w:color="A3AEBD"/>
          <w:right w:val="single" w:sz="4" w:space="0" w:color="A3AEBD"/>
          <w:insideH w:val="single" w:sz="4" w:space="0" w:color="A3AEBD"/>
          <w:insideV w:val="single" w:sz="4" w:space="0" w:color="A3AEBD"/>
        </w:tblBorders>
        <w:tblLayout w:type="fixed"/>
        <w:tblLook w:firstColumn="1" w:firstRow="1" w:lastColumn="0" w:lastRow="0" w:noHBand="0" w:noVBand="1" w:val="04A0"/>
      </w:tblPr>
      <w:tblGrid>
        <w:gridCol w:w="2834"/>
        <w:gridCol w:w="7031"/>
      </w:tblGrid>
      <w:tr>
        <w:trPr>
          <w:cantSplit w:val="true"/>
        </w:trPr>
        <w:tc>
          <w:tcPr>
            <w:tcW w:type="dxa" w:w="2835"/>
            <w:shd w:val="clear" w:color="auto" w:fill="EEF2F7"/>
          </w:tcPr>
          <w:p>
            <w:pPr>
              <w:spacing w:after="20"/>
            </w:pPr>
            <w:r/>
            <w:r>
              <w:rPr>
                <w:b/>
                <w:i w:val="0"/>
                <w:sz w:val="18"/>
              </w:rPr>
              <w:t>Method(s) used</w:t>
            </w:r>
          </w:p>
        </w:tc>
        <w:tc>
          <w:tcPr>
            <w:tcW w:type="dxa" w:w="7031"/>
          </w:tcPr>
          <w:p>
            <w:pPr>
              <w:spacing w:after="20"/>
            </w:pPr>
            <w:r/>
            <w:r>
              <w:rPr>
                <w:b w:val="0"/>
                <w:i w:val="0"/>
                <w:sz w:val="19"/>
              </w:rPr>
              <w:t>☐ 5 Whys    ☐ Fishbone (Ishikawa)    ☐ Fault tree    ☐ Timeline / barrier analysis    ☐ Other: ______</w:t>
            </w:r>
          </w:p>
        </w:tc>
      </w:tr>
    </w:tbl>
    <w:p>
      <w:pPr>
        <w:spacing w:after="0" w:line="80" w:lineRule="exact"/>
      </w:pPr>
    </w:p>
    <w:tbl>
      <w:tblPr>
        <w:tblStyle w:val="TableGrid"/>
        <w:tblW w:w="9866" w:type="dxa"/>
        <w:jc w:val="center"/>
        <w:tblBorders>
          <w:top w:val="single" w:sz="4" w:space="0" w:color="A3AEBD"/>
          <w:left w:val="single" w:sz="4" w:space="0" w:color="A3AEBD"/>
          <w:bottom w:val="single" w:sz="4" w:space="0" w:color="A3AEBD"/>
          <w:right w:val="single" w:sz="4" w:space="0" w:color="A3AEBD"/>
          <w:insideH w:val="single" w:sz="4" w:space="0" w:color="A3AEBD"/>
          <w:insideV w:val="single" w:sz="4" w:space="0" w:color="A3AEBD"/>
        </w:tblBorders>
        <w:tblLayout w:type="fixed"/>
        <w:tblLook w:firstColumn="1" w:firstRow="1" w:lastColumn="0" w:lastRow="0" w:noHBand="0" w:noVBand="1" w:val="04A0"/>
      </w:tblPr>
      <w:tblGrid>
        <w:gridCol w:w="9866"/>
      </w:tblGrid>
      <w:tr>
        <w:trPr>
          <w:cantSplit w:val="true"/>
        </w:trPr>
        <w:tc>
          <w:tcPr>
            <w:tcW w:type="dxa" w:w="9866"/>
            <w:shd w:val="clear" w:color="auto" w:fill="EEF2F7"/>
          </w:tcPr>
          <w:p>
            <w:pPr>
              <w:spacing w:after="20"/>
            </w:pPr>
            <w:r/>
            <w:r>
              <w:rPr>
                <w:b/>
                <w:i w:val="0"/>
                <w:sz w:val="18"/>
              </w:rPr>
              <w:t>Root cause statement</w:t>
            </w:r>
          </w:p>
          <w:p>
            <w:r>
              <w:rPr>
                <w:i/>
                <w:color w:val="6B7280"/>
                <w:sz w:val="16"/>
              </w:rPr>
              <w:t>One or two sentences naming the cause that, if removed, prevents recurrence. If the conclusion is human error, explain why the error was possible (procedure, training, design, workload) and attach the evidence.</w:t>
            </w:r>
          </w:p>
        </w:tc>
      </w:tr>
      <w:tr>
        <w:trPr>
          <w:trHeight w:val="1474"/>
        </w:trPr>
        <w:tc>
          <w:tcPr>
            <w:tcW w:type="dxa" w:w="9866"/>
          </w:tcPr>
          <w:p/>
        </w:tc>
      </w:tr>
    </w:tbl>
    <w:p>
      <w:pPr>
        <w:spacing w:after="0" w:line="80" w:lineRule="exact"/>
      </w:pPr>
    </w:p>
    <w:tbl>
      <w:tblPr>
        <w:tblStyle w:val="TableGrid"/>
        <w:tblW w:w="9865" w:type="dxa"/>
        <w:jc w:val="center"/>
        <w:tblBorders>
          <w:top w:val="single" w:sz="4" w:space="0" w:color="A3AEBD"/>
          <w:left w:val="single" w:sz="4" w:space="0" w:color="A3AEBD"/>
          <w:bottom w:val="single" w:sz="4" w:space="0" w:color="A3AEBD"/>
          <w:right w:val="single" w:sz="4" w:space="0" w:color="A3AEBD"/>
          <w:insideH w:val="single" w:sz="4" w:space="0" w:color="A3AEBD"/>
          <w:insideV w:val="single" w:sz="4" w:space="0" w:color="A3AEBD"/>
        </w:tblBorders>
        <w:tblLayout w:type="fixed"/>
        <w:tblLook w:firstColumn="1" w:firstRow="1" w:lastColumn="0" w:lastRow="0" w:noHBand="0" w:noVBand="1" w:val="04A0"/>
      </w:tblPr>
      <w:tblGrid>
        <w:gridCol w:w="2834"/>
        <w:gridCol w:w="7031"/>
      </w:tblGrid>
      <w:tr>
        <w:trPr>
          <w:cantSplit w:val="true"/>
        </w:trPr>
        <w:tc>
          <w:tcPr>
            <w:tcW w:type="dxa" w:w="2835"/>
            <w:shd w:val="clear" w:color="auto" w:fill="EEF2F7"/>
          </w:tcPr>
          <w:p>
            <w:pPr>
              <w:spacing w:after="20"/>
            </w:pPr>
            <w:r/>
            <w:r>
              <w:rPr>
                <w:b/>
                <w:i w:val="0"/>
                <w:sz w:val="18"/>
              </w:rPr>
              <w:t>Root cause category</w:t>
            </w:r>
          </w:p>
        </w:tc>
        <w:tc>
          <w:tcPr>
            <w:tcW w:type="dxa" w:w="7031"/>
          </w:tcPr>
          <w:p>
            <w:pPr>
              <w:spacing w:after="20"/>
            </w:pPr>
            <w:r/>
            <w:r>
              <w:rPr>
                <w:b w:val="0"/>
                <w:i w:val="0"/>
                <w:sz w:val="19"/>
              </w:rPr>
              <w:t>☐ People / training   ☐ Method / procedure   ☐ Equipment   ☐ Material / supplier   ☐ Measurement   ☐ Environment</w:t>
            </w:r>
          </w:p>
        </w:tc>
      </w:tr>
      <w:tr>
        <w:trPr>
          <w:cantSplit w:val="true"/>
        </w:trPr>
        <w:tc>
          <w:tcPr>
            <w:tcW w:type="dxa" w:w="2835"/>
            <w:shd w:val="clear" w:color="auto" w:fill="EEF2F7"/>
          </w:tcPr>
          <w:p>
            <w:pPr>
              <w:spacing w:after="20"/>
            </w:pPr>
            <w:r/>
            <w:r>
              <w:rPr>
                <w:b/>
                <w:i w:val="0"/>
                <w:sz w:val="18"/>
              </w:rPr>
              <w:t>Evidence confirming the root cause</w:t>
            </w:r>
          </w:p>
        </w:tc>
        <w:tc>
          <w:tcPr>
            <w:tcW w:type="dxa" w:w="7031"/>
          </w:tcPr>
          <w:p>
            <w:pPr>
              <w:spacing w:after="20"/>
            </w:pPr>
            <w:r/>
            <w:r>
              <w:rPr>
                <w:b w:val="0"/>
                <w:i w:val="0"/>
                <w:sz w:val="19"/>
              </w:rPr>
            </w:r>
          </w:p>
          <w:p>
            <w:r>
              <w:rPr>
                <w:i/>
                <w:color w:val="6B7280"/>
                <w:sz w:val="16"/>
              </w:rPr>
              <w:t>Records, data, tests or interviews.</w:t>
            </w:r>
          </w:p>
        </w:tc>
      </w:tr>
      <w:tr>
        <w:trPr>
          <w:cantSplit w:val="true"/>
        </w:trPr>
        <w:tc>
          <w:tcPr>
            <w:tcW w:type="dxa" w:w="2835"/>
            <w:shd w:val="clear" w:color="auto" w:fill="EEF2F7"/>
          </w:tcPr>
          <w:p>
            <w:pPr>
              <w:spacing w:after="20"/>
            </w:pPr>
            <w:r/>
            <w:r>
              <w:rPr>
                <w:b/>
                <w:i w:val="0"/>
                <w:sz w:val="18"/>
              </w:rPr>
              <w:t>Has this or a similar problem occurred before?</w:t>
            </w:r>
          </w:p>
        </w:tc>
        <w:tc>
          <w:tcPr>
            <w:tcW w:type="dxa" w:w="7031"/>
          </w:tcPr>
          <w:p>
            <w:pPr>
              <w:spacing w:after="20"/>
            </w:pPr>
            <w:r/>
            <w:r>
              <w:rPr>
                <w:b w:val="0"/>
                <w:i w:val="0"/>
                <w:sz w:val="19"/>
              </w:rPr>
              <w:t>☐ No    ☐ Yes, record numbers: ________</w:t>
            </w:r>
          </w:p>
          <w:p>
            <w:r>
              <w:rPr>
                <w:i/>
                <w:color w:val="6B7280"/>
                <w:sz w:val="16"/>
              </w:rPr>
              <w:t>Check deviations, complaints and CAPAs of the last 12 to 24 months.</w:t>
            </w:r>
          </w:p>
        </w:tc>
      </w:tr>
    </w:tbl>
    <w:p>
      <w:pPr>
        <w:spacing w:after="0" w:line="80" w:lineRule="exact"/>
      </w:pPr>
    </w:p>
    <w:p>
      <w:pPr>
        <w:pStyle w:val="Heading2"/>
      </w:pPr>
      <w:r>
        <w:t>5. Action plan</w:t>
      </w:r>
    </w:p>
    <w:p>
      <w:pPr>
        <w:keepNext/>
      </w:pPr>
      <w:r>
        <w:rPr>
          <w:i/>
          <w:color w:val="6B7280"/>
          <w:sz w:val="17"/>
        </w:rPr>
        <w:t>C = corrective (removes the cause of an existing problem); P = preventive (removes the cause of a potential problem elsewhere). Split large actions so each has one owner.</w:t>
      </w:r>
    </w:p>
    <w:tbl>
      <w:tblPr>
        <w:tblStyle w:val="TableGrid"/>
        <w:tblW w:w="9863" w:type="dxa"/>
        <w:jc w:val="center"/>
        <w:tblBorders>
          <w:top w:val="single" w:sz="4" w:space="0" w:color="A3AEBD"/>
          <w:left w:val="single" w:sz="4" w:space="0" w:color="A3AEBD"/>
          <w:bottom w:val="single" w:sz="4" w:space="0" w:color="A3AEBD"/>
          <w:right w:val="single" w:sz="4" w:space="0" w:color="A3AEBD"/>
          <w:insideH w:val="single" w:sz="4" w:space="0" w:color="A3AEBD"/>
          <w:insideV w:val="single" w:sz="4" w:space="0" w:color="A3AEBD"/>
        </w:tblBorders>
        <w:tblLayout w:type="fixed"/>
        <w:tblLook w:firstColumn="1" w:firstRow="1" w:lastColumn="0" w:lastRow="0" w:noHBand="0" w:noVBand="1" w:val="04A0"/>
      </w:tblPr>
      <w:tblGrid>
        <w:gridCol w:w="438"/>
        <w:gridCol w:w="3398"/>
        <w:gridCol w:w="657"/>
        <w:gridCol w:w="1315"/>
        <w:gridCol w:w="1151"/>
        <w:gridCol w:w="1425"/>
        <w:gridCol w:w="1479"/>
      </w:tblGrid>
      <w:tr>
        <w:trPr>
          <w:tblHeader w:val="true"/>
        </w:trPr>
        <w:tc>
          <w:tcPr>
            <w:tcW w:type="dxa" w:w="438"/>
            <w:shd w:val="clear" w:color="auto" w:fill="DCE4EF"/>
          </w:tcPr>
          <w:p>
            <w:pPr>
              <w:spacing w:after="20"/>
            </w:pPr>
            <w:r/>
            <w:r>
              <w:rPr>
                <w:b/>
                <w:i w:val="0"/>
                <w:sz w:val="17"/>
              </w:rPr>
              <w:t>#</w:t>
            </w:r>
          </w:p>
        </w:tc>
        <w:tc>
          <w:tcPr>
            <w:tcW w:type="dxa" w:w="3398"/>
            <w:shd w:val="clear" w:color="auto" w:fill="DCE4EF"/>
          </w:tcPr>
          <w:p>
            <w:pPr>
              <w:spacing w:after="20"/>
            </w:pPr>
            <w:r/>
            <w:r>
              <w:rPr>
                <w:b/>
                <w:i w:val="0"/>
                <w:sz w:val="17"/>
              </w:rPr>
              <w:t>Action</w:t>
            </w:r>
          </w:p>
        </w:tc>
        <w:tc>
          <w:tcPr>
            <w:tcW w:type="dxa" w:w="658"/>
            <w:shd w:val="clear" w:color="auto" w:fill="DCE4EF"/>
          </w:tcPr>
          <w:p>
            <w:pPr>
              <w:spacing w:after="20"/>
            </w:pPr>
            <w:r/>
            <w:r>
              <w:rPr>
                <w:b/>
                <w:i w:val="0"/>
                <w:sz w:val="17"/>
              </w:rPr>
              <w:t>C / P</w:t>
            </w:r>
          </w:p>
        </w:tc>
        <w:tc>
          <w:tcPr>
            <w:tcW w:type="dxa" w:w="1315"/>
            <w:shd w:val="clear" w:color="auto" w:fill="DCE4EF"/>
          </w:tcPr>
          <w:p>
            <w:pPr>
              <w:spacing w:after="20"/>
            </w:pPr>
            <w:r/>
            <w:r>
              <w:rPr>
                <w:b/>
                <w:i w:val="0"/>
                <w:sz w:val="17"/>
              </w:rPr>
              <w:t>Owner</w:t>
            </w:r>
          </w:p>
        </w:tc>
        <w:tc>
          <w:tcPr>
            <w:tcW w:type="dxa" w:w="1151"/>
            <w:shd w:val="clear" w:color="auto" w:fill="DCE4EF"/>
          </w:tcPr>
          <w:p>
            <w:pPr>
              <w:spacing w:after="20"/>
            </w:pPr>
            <w:r/>
            <w:r>
              <w:rPr>
                <w:b/>
                <w:i w:val="0"/>
                <w:sz w:val="17"/>
              </w:rPr>
              <w:t>Due date</w:t>
            </w:r>
          </w:p>
        </w:tc>
        <w:tc>
          <w:tcPr>
            <w:tcW w:type="dxa" w:w="1425"/>
            <w:shd w:val="clear" w:color="auto" w:fill="DCE4EF"/>
          </w:tcPr>
          <w:p>
            <w:pPr>
              <w:spacing w:after="20"/>
            </w:pPr>
            <w:r/>
            <w:r>
              <w:rPr>
                <w:b/>
                <w:i w:val="0"/>
                <w:sz w:val="17"/>
              </w:rPr>
              <w:t>Completed (date, initials)</w:t>
            </w:r>
          </w:p>
        </w:tc>
        <w:tc>
          <w:tcPr>
            <w:tcW w:type="dxa" w:w="1480"/>
            <w:shd w:val="clear" w:color="auto" w:fill="DCE4EF"/>
          </w:tcPr>
          <w:p>
            <w:pPr>
              <w:spacing w:after="20"/>
            </w:pPr>
            <w:r/>
            <w:r>
              <w:rPr>
                <w:b/>
                <w:i w:val="0"/>
                <w:sz w:val="17"/>
              </w:rPr>
              <w:t>Evidence reference</w:t>
            </w:r>
          </w:p>
        </w:tc>
      </w:tr>
      <w:tr>
        <w:trPr>
          <w:cantSplit w:val="true"/>
        </w:trPr>
        <w:tc>
          <w:tcPr>
            <w:tcW w:type="dxa" w:w="438"/>
          </w:tcPr>
          <w:p>
            <w:pPr>
              <w:spacing w:after="20"/>
            </w:pPr>
            <w:r/>
            <w:r>
              <w:rPr>
                <w:b w:val="0"/>
                <w:i/>
                <w:color w:val="6B7280"/>
                <w:sz w:val="17"/>
              </w:rPr>
              <w:t>1</w:t>
            </w:r>
          </w:p>
        </w:tc>
        <w:tc>
          <w:tcPr>
            <w:tcW w:type="dxa" w:w="3398"/>
          </w:tcPr>
          <w:p>
            <w:pPr>
              <w:spacing w:after="20"/>
            </w:pPr>
            <w:r/>
            <w:r>
              <w:rPr>
                <w:b w:val="0"/>
                <w:i/>
                <w:color w:val="6B7280"/>
                <w:sz w:val="17"/>
              </w:rPr>
              <w:t>Revise SOP-PR-010 to add a hardness check before batch start-up</w:t>
            </w:r>
          </w:p>
        </w:tc>
        <w:tc>
          <w:tcPr>
            <w:tcW w:type="dxa" w:w="658"/>
          </w:tcPr>
          <w:p>
            <w:pPr>
              <w:spacing w:after="20"/>
            </w:pPr>
            <w:r/>
            <w:r>
              <w:rPr>
                <w:b w:val="0"/>
                <w:i/>
                <w:color w:val="6B7280"/>
                <w:sz w:val="17"/>
              </w:rPr>
              <w:t>C</w:t>
            </w:r>
          </w:p>
        </w:tc>
        <w:tc>
          <w:tcPr>
            <w:tcW w:type="dxa" w:w="1315"/>
          </w:tcPr>
          <w:p>
            <w:pPr>
              <w:spacing w:after="20"/>
            </w:pPr>
            <w:r/>
            <w:r>
              <w:rPr>
                <w:b w:val="0"/>
                <w:i/>
                <w:color w:val="6B7280"/>
                <w:sz w:val="17"/>
              </w:rPr>
              <w:t>A. Janssens</w:t>
            </w:r>
          </w:p>
        </w:tc>
        <w:tc>
          <w:tcPr>
            <w:tcW w:type="dxa" w:w="1151"/>
          </w:tcPr>
          <w:p>
            <w:pPr>
              <w:spacing w:after="20"/>
            </w:pPr>
            <w:r/>
            <w:r>
              <w:rPr>
                <w:b w:val="0"/>
                <w:i/>
                <w:color w:val="6B7280"/>
                <w:sz w:val="17"/>
              </w:rPr>
              <w:t>15-12-2026</w:t>
            </w:r>
          </w:p>
        </w:tc>
        <w:tc>
          <w:tcPr>
            <w:tcW w:type="dxa" w:w="1425"/>
          </w:tcPr>
          <w:p>
            <w:pPr>
              <w:spacing w:after="20"/>
            </w:pPr>
            <w:r/>
            <w:r>
              <w:rPr>
                <w:b w:val="0"/>
                <w:i/>
                <w:color w:val="6B7280"/>
                <w:sz w:val="17"/>
              </w:rPr>
            </w:r>
          </w:p>
        </w:tc>
        <w:tc>
          <w:tcPr>
            <w:tcW w:type="dxa" w:w="1480"/>
          </w:tcPr>
          <w:p>
            <w:pPr>
              <w:spacing w:after="20"/>
            </w:pPr>
            <w:r/>
            <w:r>
              <w:rPr>
                <w:b w:val="0"/>
                <w:i/>
                <w:color w:val="6B7280"/>
                <w:sz w:val="17"/>
              </w:rPr>
              <w:t>Change control CC-2026-041</w:t>
            </w:r>
          </w:p>
        </w:tc>
      </w:tr>
      <w:tr>
        <w:trPr>
          <w:cantSplit w:val="true"/>
          <w:trHeight w:val="510"/>
        </w:trPr>
        <w:tc>
          <w:tcPr>
            <w:tcW w:type="dxa" w:w="438"/>
          </w:tcPr>
          <w:p/>
        </w:tc>
        <w:tc>
          <w:tcPr>
            <w:tcW w:type="dxa" w:w="3398"/>
          </w:tcPr>
          <w:p/>
        </w:tc>
        <w:tc>
          <w:tcPr>
            <w:tcW w:type="dxa" w:w="658"/>
          </w:tcPr>
          <w:p/>
        </w:tc>
        <w:tc>
          <w:tcPr>
            <w:tcW w:type="dxa" w:w="1315"/>
          </w:tcPr>
          <w:p/>
        </w:tc>
        <w:tc>
          <w:tcPr>
            <w:tcW w:type="dxa" w:w="1151"/>
          </w:tcPr>
          <w:p/>
        </w:tc>
        <w:tc>
          <w:tcPr>
            <w:tcW w:type="dxa" w:w="1425"/>
          </w:tcPr>
          <w:p/>
        </w:tc>
        <w:tc>
          <w:tcPr>
            <w:tcW w:type="dxa" w:w="1480"/>
          </w:tcPr>
          <w:p/>
        </w:tc>
      </w:tr>
      <w:tr>
        <w:trPr>
          <w:cantSplit w:val="true"/>
          <w:trHeight w:val="510"/>
        </w:trPr>
        <w:tc>
          <w:tcPr>
            <w:tcW w:type="dxa" w:w="438"/>
          </w:tcPr>
          <w:p/>
        </w:tc>
        <w:tc>
          <w:tcPr>
            <w:tcW w:type="dxa" w:w="3398"/>
          </w:tcPr>
          <w:p/>
        </w:tc>
        <w:tc>
          <w:tcPr>
            <w:tcW w:type="dxa" w:w="658"/>
          </w:tcPr>
          <w:p/>
        </w:tc>
        <w:tc>
          <w:tcPr>
            <w:tcW w:type="dxa" w:w="1315"/>
          </w:tcPr>
          <w:p/>
        </w:tc>
        <w:tc>
          <w:tcPr>
            <w:tcW w:type="dxa" w:w="1151"/>
          </w:tcPr>
          <w:p/>
        </w:tc>
        <w:tc>
          <w:tcPr>
            <w:tcW w:type="dxa" w:w="1425"/>
          </w:tcPr>
          <w:p/>
        </w:tc>
        <w:tc>
          <w:tcPr>
            <w:tcW w:type="dxa" w:w="1480"/>
          </w:tcPr>
          <w:p/>
        </w:tc>
      </w:tr>
      <w:tr>
        <w:trPr>
          <w:cantSplit w:val="true"/>
          <w:trHeight w:val="510"/>
        </w:trPr>
        <w:tc>
          <w:tcPr>
            <w:tcW w:type="dxa" w:w="438"/>
          </w:tcPr>
          <w:p/>
        </w:tc>
        <w:tc>
          <w:tcPr>
            <w:tcW w:type="dxa" w:w="3398"/>
          </w:tcPr>
          <w:p/>
        </w:tc>
        <w:tc>
          <w:tcPr>
            <w:tcW w:type="dxa" w:w="658"/>
          </w:tcPr>
          <w:p/>
        </w:tc>
        <w:tc>
          <w:tcPr>
            <w:tcW w:type="dxa" w:w="1315"/>
          </w:tcPr>
          <w:p/>
        </w:tc>
        <w:tc>
          <w:tcPr>
            <w:tcW w:type="dxa" w:w="1151"/>
          </w:tcPr>
          <w:p/>
        </w:tc>
        <w:tc>
          <w:tcPr>
            <w:tcW w:type="dxa" w:w="1425"/>
          </w:tcPr>
          <w:p/>
        </w:tc>
        <w:tc>
          <w:tcPr>
            <w:tcW w:type="dxa" w:w="1480"/>
          </w:tcPr>
          <w:p/>
        </w:tc>
      </w:tr>
      <w:tr>
        <w:trPr>
          <w:cantSplit w:val="true"/>
          <w:trHeight w:val="510"/>
        </w:trPr>
        <w:tc>
          <w:tcPr>
            <w:tcW w:type="dxa" w:w="438"/>
          </w:tcPr>
          <w:p/>
        </w:tc>
        <w:tc>
          <w:tcPr>
            <w:tcW w:type="dxa" w:w="3398"/>
          </w:tcPr>
          <w:p/>
        </w:tc>
        <w:tc>
          <w:tcPr>
            <w:tcW w:type="dxa" w:w="658"/>
          </w:tcPr>
          <w:p/>
        </w:tc>
        <w:tc>
          <w:tcPr>
            <w:tcW w:type="dxa" w:w="1315"/>
          </w:tcPr>
          <w:p/>
        </w:tc>
        <w:tc>
          <w:tcPr>
            <w:tcW w:type="dxa" w:w="1151"/>
          </w:tcPr>
          <w:p/>
        </w:tc>
        <w:tc>
          <w:tcPr>
            <w:tcW w:type="dxa" w:w="1425"/>
          </w:tcPr>
          <w:p/>
        </w:tc>
        <w:tc>
          <w:tcPr>
            <w:tcW w:type="dxa" w:w="1480"/>
          </w:tcPr>
          <w:p/>
        </w:tc>
      </w:tr>
      <w:tr>
        <w:trPr>
          <w:cantSplit w:val="true"/>
          <w:trHeight w:val="510"/>
        </w:trPr>
        <w:tc>
          <w:tcPr>
            <w:tcW w:type="dxa" w:w="438"/>
          </w:tcPr>
          <w:p/>
        </w:tc>
        <w:tc>
          <w:tcPr>
            <w:tcW w:type="dxa" w:w="3398"/>
          </w:tcPr>
          <w:p/>
        </w:tc>
        <w:tc>
          <w:tcPr>
            <w:tcW w:type="dxa" w:w="658"/>
          </w:tcPr>
          <w:p/>
        </w:tc>
        <w:tc>
          <w:tcPr>
            <w:tcW w:type="dxa" w:w="1315"/>
          </w:tcPr>
          <w:p/>
        </w:tc>
        <w:tc>
          <w:tcPr>
            <w:tcW w:type="dxa" w:w="1151"/>
          </w:tcPr>
          <w:p/>
        </w:tc>
        <w:tc>
          <w:tcPr>
            <w:tcW w:type="dxa" w:w="1425"/>
          </w:tcPr>
          <w:p/>
        </w:tc>
        <w:tc>
          <w:tcPr>
            <w:tcW w:type="dxa" w:w="1480"/>
          </w:tcPr>
          <w:p/>
        </w:tc>
      </w:tr>
    </w:tbl>
    <w:p>
      <w:pPr>
        <w:spacing w:after="0" w:line="80" w:lineRule="exact"/>
      </w:pPr>
    </w:p>
    <w:tbl>
      <w:tblPr>
        <w:tblStyle w:val="TableGrid"/>
        <w:tblW w:w="9865" w:type="dxa"/>
        <w:jc w:val="center"/>
        <w:tblBorders>
          <w:top w:val="single" w:sz="4" w:space="0" w:color="A3AEBD"/>
          <w:left w:val="single" w:sz="4" w:space="0" w:color="A3AEBD"/>
          <w:bottom w:val="single" w:sz="4" w:space="0" w:color="A3AEBD"/>
          <w:right w:val="single" w:sz="4" w:space="0" w:color="A3AEBD"/>
          <w:insideH w:val="single" w:sz="4" w:space="0" w:color="A3AEBD"/>
          <w:insideV w:val="single" w:sz="4" w:space="0" w:color="A3AEBD"/>
        </w:tblBorders>
        <w:tblLayout w:type="fixed"/>
        <w:tblLook w:firstColumn="1" w:firstRow="1" w:lastColumn="0" w:lastRow="0" w:noHBand="0" w:noVBand="1" w:val="04A0"/>
      </w:tblPr>
      <w:tblGrid>
        <w:gridCol w:w="2834"/>
        <w:gridCol w:w="7031"/>
      </w:tblGrid>
      <w:tr>
        <w:trPr>
          <w:cantSplit w:val="true"/>
        </w:trPr>
        <w:tc>
          <w:tcPr>
            <w:tcW w:type="dxa" w:w="2835"/>
            <w:shd w:val="clear" w:color="auto" w:fill="EEF2F7"/>
          </w:tcPr>
          <w:p>
            <w:pPr>
              <w:spacing w:after="20"/>
            </w:pPr>
            <w:r/>
            <w:r>
              <w:rPr>
                <w:b/>
                <w:i w:val="0"/>
                <w:sz w:val="18"/>
              </w:rPr>
              <w:t>Change control needed?</w:t>
            </w:r>
          </w:p>
        </w:tc>
        <w:tc>
          <w:tcPr>
            <w:tcW w:type="dxa" w:w="7031"/>
          </w:tcPr>
          <w:p>
            <w:pPr>
              <w:spacing w:after="20"/>
            </w:pPr>
            <w:r/>
            <w:r>
              <w:rPr>
                <w:b w:val="0"/>
                <w:i w:val="0"/>
                <w:sz w:val="19"/>
              </w:rPr>
              <w:t>☐ No    ☐ Yes, CC number: ________</w:t>
            </w:r>
          </w:p>
        </w:tc>
      </w:tr>
      <w:tr>
        <w:trPr>
          <w:cantSplit w:val="true"/>
        </w:trPr>
        <w:tc>
          <w:tcPr>
            <w:tcW w:type="dxa" w:w="2835"/>
            <w:shd w:val="clear" w:color="auto" w:fill="EEF2F7"/>
          </w:tcPr>
          <w:p>
            <w:pPr>
              <w:spacing w:after="20"/>
            </w:pPr>
            <w:r/>
            <w:r>
              <w:rPr>
                <w:b/>
                <w:i w:val="0"/>
                <w:sz w:val="18"/>
              </w:rPr>
              <w:t>Documents to create or revise</w:t>
            </w:r>
          </w:p>
        </w:tc>
        <w:tc>
          <w:tcPr>
            <w:tcW w:type="dxa" w:w="7031"/>
          </w:tcPr>
          <w:p>
            <w:pPr>
              <w:spacing w:after="20"/>
            </w:pPr>
            <w:r/>
            <w:r>
              <w:rPr>
                <w:b w:val="0"/>
                <w:i w:val="0"/>
                <w:sz w:val="19"/>
              </w:rPr>
            </w:r>
          </w:p>
        </w:tc>
      </w:tr>
      <w:tr>
        <w:trPr>
          <w:cantSplit w:val="true"/>
        </w:trPr>
        <w:tc>
          <w:tcPr>
            <w:tcW w:type="dxa" w:w="2835"/>
            <w:shd w:val="clear" w:color="auto" w:fill="EEF2F7"/>
          </w:tcPr>
          <w:p>
            <w:pPr>
              <w:spacing w:after="20"/>
            </w:pPr>
            <w:r/>
            <w:r>
              <w:rPr>
                <w:b/>
                <w:i w:val="0"/>
                <w:sz w:val="18"/>
              </w:rPr>
              <w:t>Training needed (who, on what)?</w:t>
            </w:r>
          </w:p>
        </w:tc>
        <w:tc>
          <w:tcPr>
            <w:tcW w:type="dxa" w:w="7031"/>
          </w:tcPr>
          <w:p>
            <w:pPr>
              <w:spacing w:after="20"/>
            </w:pPr>
            <w:r/>
            <w:r>
              <w:rPr>
                <w:b w:val="0"/>
                <w:i w:val="0"/>
                <w:sz w:val="19"/>
              </w:rPr>
            </w:r>
          </w:p>
        </w:tc>
      </w:tr>
    </w:tbl>
    <w:p>
      <w:pPr>
        <w:spacing w:after="0" w:line="80" w:lineRule="exact"/>
      </w:pPr>
    </w:p>
    <w:p>
      <w:pPr>
        <w:pStyle w:val="Heading2"/>
      </w:pPr>
      <w:r>
        <w:t>6. Plan approval</w:t>
      </w:r>
    </w:p>
    <w:p>
      <w:pPr>
        <w:keepNext/>
        <w:spacing w:before="120"/>
      </w:pPr>
      <w:r>
        <w:rPr>
          <w:b/>
        </w:rPr>
        <w:t>Approval of root cause and action plan</w:t>
      </w:r>
    </w:p>
    <w:tbl>
      <w:tblPr>
        <w:tblStyle w:val="TableGrid"/>
        <w:tblW w:w="9864" w:type="dxa"/>
        <w:jc w:val="center"/>
        <w:tblBorders>
          <w:top w:val="single" w:sz="4" w:space="0" w:color="A3AEBD"/>
          <w:left w:val="single" w:sz="4" w:space="0" w:color="A3AEBD"/>
          <w:bottom w:val="single" w:sz="4" w:space="0" w:color="A3AEBD"/>
          <w:right w:val="single" w:sz="4" w:space="0" w:color="A3AEBD"/>
          <w:insideH w:val="single" w:sz="4" w:space="0" w:color="A3AEBD"/>
          <w:insideV w:val="single" w:sz="4" w:space="0" w:color="A3AEBD"/>
        </w:tblBorders>
        <w:tblLayout w:type="fixed"/>
        <w:tblLook w:firstColumn="1" w:firstRow="1" w:lastColumn="0" w:lastRow="0" w:noHBand="0" w:noVBand="1" w:val="04A0"/>
      </w:tblPr>
      <w:tblGrid>
        <w:gridCol w:w="2217"/>
        <w:gridCol w:w="1995"/>
        <w:gridCol w:w="2438"/>
        <w:gridCol w:w="1884"/>
        <w:gridCol w:w="1330"/>
      </w:tblGrid>
      <w:tr>
        <w:trPr>
          <w:tblHeader w:val="true"/>
        </w:trPr>
        <w:tc>
          <w:tcPr>
            <w:tcW w:type="dxa" w:w="2217"/>
            <w:shd w:val="clear" w:color="auto" w:fill="DCE4EF"/>
          </w:tcPr>
          <w:p>
            <w:pPr>
              <w:spacing w:after="20"/>
            </w:pPr>
            <w:r/>
            <w:r>
              <w:rPr>
                <w:b/>
                <w:i w:val="0"/>
                <w:sz w:val="17"/>
              </w:rPr>
              <w:t>Role</w:t>
            </w:r>
          </w:p>
        </w:tc>
        <w:tc>
          <w:tcPr>
            <w:tcW w:type="dxa" w:w="1995"/>
            <w:shd w:val="clear" w:color="auto" w:fill="DCE4EF"/>
          </w:tcPr>
          <w:p>
            <w:pPr>
              <w:spacing w:after="20"/>
            </w:pPr>
            <w:r/>
            <w:r>
              <w:rPr>
                <w:b/>
                <w:i w:val="0"/>
                <w:sz w:val="17"/>
              </w:rPr>
              <w:t>Name</w:t>
            </w:r>
          </w:p>
        </w:tc>
        <w:tc>
          <w:tcPr>
            <w:tcW w:type="dxa" w:w="2439"/>
            <w:shd w:val="clear" w:color="auto" w:fill="DCE4EF"/>
          </w:tcPr>
          <w:p>
            <w:pPr>
              <w:spacing w:after="20"/>
            </w:pPr>
            <w:r/>
            <w:r>
              <w:rPr>
                <w:b/>
                <w:i w:val="0"/>
                <w:sz w:val="17"/>
              </w:rPr>
              <w:t>Decision / meaning of signature</w:t>
            </w:r>
          </w:p>
        </w:tc>
        <w:tc>
          <w:tcPr>
            <w:tcW w:type="dxa" w:w="1885"/>
            <w:shd w:val="clear" w:color="auto" w:fill="DCE4EF"/>
          </w:tcPr>
          <w:p>
            <w:pPr>
              <w:spacing w:after="20"/>
            </w:pPr>
            <w:r/>
            <w:r>
              <w:rPr>
                <w:b/>
                <w:i w:val="0"/>
                <w:sz w:val="17"/>
              </w:rPr>
              <w:t>Signature</w:t>
            </w:r>
          </w:p>
        </w:tc>
        <w:tc>
          <w:tcPr>
            <w:tcW w:type="dxa" w:w="1330"/>
            <w:shd w:val="clear" w:color="auto" w:fill="DCE4EF"/>
          </w:tcPr>
          <w:p>
            <w:pPr>
              <w:spacing w:after="20"/>
            </w:pPr>
            <w:r/>
            <w:r>
              <w:rPr>
                <w:b/>
                <w:i w:val="0"/>
                <w:sz w:val="17"/>
              </w:rPr>
              <w:t>Date</w:t>
            </w:r>
          </w:p>
        </w:tc>
      </w:tr>
      <w:tr>
        <w:trPr>
          <w:cantSplit w:val="true"/>
          <w:trHeight w:val="567"/>
        </w:trPr>
        <w:tc>
          <w:tcPr>
            <w:tcW w:type="dxa" w:w="2217"/>
          </w:tcPr>
          <w:p>
            <w:pPr>
              <w:spacing w:after="20"/>
            </w:pPr>
            <w:r/>
            <w:r>
              <w:rPr>
                <w:b w:val="0"/>
                <w:i w:val="0"/>
                <w:sz w:val="18"/>
              </w:rPr>
              <w:t>CAPA owner</w:t>
            </w:r>
          </w:p>
        </w:tc>
        <w:tc>
          <w:tcPr>
            <w:tcW w:type="dxa" w:w="1995"/>
          </w:tcPr>
          <w:p>
            <w:pPr>
              <w:spacing w:after="20"/>
            </w:pPr>
            <w:r/>
            <w:r>
              <w:rPr>
                <w:b w:val="0"/>
                <w:i w:val="0"/>
                <w:sz w:val="18"/>
              </w:rPr>
            </w:r>
          </w:p>
        </w:tc>
        <w:tc>
          <w:tcPr>
            <w:tcW w:type="dxa" w:w="2439"/>
          </w:tcPr>
          <w:p>
            <w:pPr>
              <w:spacing w:after="20"/>
            </w:pPr>
            <w:r/>
            <w:r>
              <w:rPr>
                <w:b w:val="0"/>
                <w:i w:val="0"/>
                <w:sz w:val="18"/>
              </w:rPr>
              <w:t>Plan proposed</w:t>
            </w:r>
          </w:p>
        </w:tc>
        <w:tc>
          <w:tcPr>
            <w:tcW w:type="dxa" w:w="1885"/>
          </w:tcPr>
          <w:p>
            <w:pPr>
              <w:spacing w:after="20"/>
            </w:pPr>
            <w:r/>
            <w:r>
              <w:rPr>
                <w:b w:val="0"/>
                <w:i w:val="0"/>
                <w:sz w:val="18"/>
              </w:rPr>
            </w:r>
          </w:p>
        </w:tc>
        <w:tc>
          <w:tcPr>
            <w:tcW w:type="dxa" w:w="1330"/>
          </w:tcPr>
          <w:p>
            <w:pPr>
              <w:spacing w:after="20"/>
            </w:pPr>
            <w:r/>
            <w:r>
              <w:rPr>
                <w:b w:val="0"/>
                <w:i w:val="0"/>
                <w:sz w:val="18"/>
              </w:rPr>
            </w:r>
          </w:p>
        </w:tc>
      </w:tr>
      <w:tr>
        <w:trPr>
          <w:cantSplit w:val="true"/>
          <w:trHeight w:val="567"/>
        </w:trPr>
        <w:tc>
          <w:tcPr>
            <w:tcW w:type="dxa" w:w="2217"/>
          </w:tcPr>
          <w:p>
            <w:pPr>
              <w:spacing w:after="20"/>
            </w:pPr>
            <w:r/>
            <w:r>
              <w:rPr>
                <w:b w:val="0"/>
                <w:i w:val="0"/>
                <w:sz w:val="18"/>
              </w:rPr>
              <w:t>Department head</w:t>
            </w:r>
          </w:p>
        </w:tc>
        <w:tc>
          <w:tcPr>
            <w:tcW w:type="dxa" w:w="1995"/>
          </w:tcPr>
          <w:p>
            <w:pPr>
              <w:spacing w:after="20"/>
            </w:pPr>
            <w:r/>
            <w:r>
              <w:rPr>
                <w:b w:val="0"/>
                <w:i w:val="0"/>
                <w:sz w:val="18"/>
              </w:rPr>
            </w:r>
          </w:p>
        </w:tc>
        <w:tc>
          <w:tcPr>
            <w:tcW w:type="dxa" w:w="2439"/>
          </w:tcPr>
          <w:p>
            <w:pPr>
              <w:spacing w:after="20"/>
            </w:pPr>
            <w:r/>
            <w:r>
              <w:rPr>
                <w:b w:val="0"/>
                <w:i w:val="0"/>
                <w:sz w:val="18"/>
              </w:rPr>
              <w:t>Resources agreed</w:t>
            </w:r>
          </w:p>
        </w:tc>
        <w:tc>
          <w:tcPr>
            <w:tcW w:type="dxa" w:w="1885"/>
          </w:tcPr>
          <w:p>
            <w:pPr>
              <w:spacing w:after="20"/>
            </w:pPr>
            <w:r/>
            <w:r>
              <w:rPr>
                <w:b w:val="0"/>
                <w:i w:val="0"/>
                <w:sz w:val="18"/>
              </w:rPr>
            </w:r>
          </w:p>
        </w:tc>
        <w:tc>
          <w:tcPr>
            <w:tcW w:type="dxa" w:w="1330"/>
          </w:tcPr>
          <w:p>
            <w:pPr>
              <w:spacing w:after="20"/>
            </w:pPr>
            <w:r/>
            <w:r>
              <w:rPr>
                <w:b w:val="0"/>
                <w:i w:val="0"/>
                <w:sz w:val="18"/>
              </w:rPr>
            </w:r>
          </w:p>
        </w:tc>
      </w:tr>
      <w:tr>
        <w:trPr>
          <w:cantSplit w:val="true"/>
          <w:trHeight w:val="567"/>
        </w:trPr>
        <w:tc>
          <w:tcPr>
            <w:tcW w:type="dxa" w:w="2217"/>
          </w:tcPr>
          <w:p>
            <w:pPr>
              <w:spacing w:after="20"/>
            </w:pPr>
            <w:r/>
            <w:r>
              <w:rPr>
                <w:b w:val="0"/>
                <w:i w:val="0"/>
                <w:sz w:val="18"/>
              </w:rPr>
              <w:t>Quality Assurance</w:t>
            </w:r>
          </w:p>
        </w:tc>
        <w:tc>
          <w:tcPr>
            <w:tcW w:type="dxa" w:w="1995"/>
          </w:tcPr>
          <w:p>
            <w:pPr>
              <w:spacing w:after="20"/>
            </w:pPr>
            <w:r/>
            <w:r>
              <w:rPr>
                <w:b w:val="0"/>
                <w:i w:val="0"/>
                <w:sz w:val="18"/>
              </w:rPr>
            </w:r>
          </w:p>
        </w:tc>
        <w:tc>
          <w:tcPr>
            <w:tcW w:type="dxa" w:w="2439"/>
          </w:tcPr>
          <w:p>
            <w:pPr>
              <w:spacing w:after="20"/>
            </w:pPr>
            <w:r/>
            <w:r>
              <w:rPr>
                <w:b w:val="0"/>
                <w:i w:val="0"/>
                <w:sz w:val="18"/>
              </w:rPr>
              <w:t>Plan approved</w:t>
            </w:r>
          </w:p>
        </w:tc>
        <w:tc>
          <w:tcPr>
            <w:tcW w:type="dxa" w:w="1885"/>
          </w:tcPr>
          <w:p>
            <w:pPr>
              <w:spacing w:after="20"/>
            </w:pPr>
            <w:r/>
            <w:r>
              <w:rPr>
                <w:b w:val="0"/>
                <w:i w:val="0"/>
                <w:sz w:val="18"/>
              </w:rPr>
            </w:r>
          </w:p>
        </w:tc>
        <w:tc>
          <w:tcPr>
            <w:tcW w:type="dxa" w:w="1330"/>
          </w:tcPr>
          <w:p>
            <w:pPr>
              <w:spacing w:after="20"/>
            </w:pPr>
            <w:r/>
            <w:r>
              <w:rPr>
                <w:b w:val="0"/>
                <w:i w:val="0"/>
                <w:sz w:val="18"/>
              </w:rPr>
            </w:r>
          </w:p>
        </w:tc>
      </w:tr>
    </w:tbl>
    <w:p>
      <w:pPr>
        <w:spacing w:after="0" w:line="80" w:lineRule="exact"/>
      </w:pPr>
    </w:p>
    <w:p>
      <w:pPr>
        <w:pStyle w:val="Heading2"/>
      </w:pPr>
      <w:r>
        <w:t>7. Effectiveness check</w:t>
      </w:r>
    </w:p>
    <w:p>
      <w:pPr>
        <w:keepNext/>
      </w:pPr>
      <w:r>
        <w:rPr>
          <w:i/>
          <w:color w:val="6B7280"/>
          <w:sz w:val="17"/>
        </w:rPr>
        <w:t>Define success before implementation: a measurable criterion, the data to review and when. "No recurrence" needs a time window and a data source.</w:t>
      </w:r>
    </w:p>
    <w:tbl>
      <w:tblPr>
        <w:tblStyle w:val="TableGrid"/>
        <w:tblW w:w="9865" w:type="dxa"/>
        <w:jc w:val="center"/>
        <w:tblBorders>
          <w:top w:val="single" w:sz="4" w:space="0" w:color="A3AEBD"/>
          <w:left w:val="single" w:sz="4" w:space="0" w:color="A3AEBD"/>
          <w:bottom w:val="single" w:sz="4" w:space="0" w:color="A3AEBD"/>
          <w:right w:val="single" w:sz="4" w:space="0" w:color="A3AEBD"/>
          <w:insideH w:val="single" w:sz="4" w:space="0" w:color="A3AEBD"/>
          <w:insideV w:val="single" w:sz="4" w:space="0" w:color="A3AEBD"/>
        </w:tblBorders>
        <w:tblLayout w:type="fixed"/>
        <w:tblLook w:firstColumn="1" w:firstRow="1" w:lastColumn="0" w:lastRow="0" w:noHBand="0" w:noVBand="1" w:val="04A0"/>
      </w:tblPr>
      <w:tblGrid>
        <w:gridCol w:w="2834"/>
        <w:gridCol w:w="7031"/>
      </w:tblGrid>
      <w:tr>
        <w:trPr>
          <w:cantSplit w:val="true"/>
          <w:trHeight w:val="510"/>
        </w:trPr>
        <w:tc>
          <w:tcPr>
            <w:tcW w:type="dxa" w:w="2835"/>
            <w:shd w:val="clear" w:color="auto" w:fill="EEF2F7"/>
          </w:tcPr>
          <w:p>
            <w:pPr>
              <w:spacing w:after="20"/>
            </w:pPr>
            <w:r/>
            <w:r>
              <w:rPr>
                <w:b/>
                <w:i w:val="0"/>
                <w:sz w:val="18"/>
              </w:rPr>
              <w:t>Success criterion</w:t>
            </w:r>
          </w:p>
        </w:tc>
        <w:tc>
          <w:tcPr>
            <w:tcW w:type="dxa" w:w="7031"/>
          </w:tcPr>
          <w:p>
            <w:pPr>
              <w:spacing w:after="20"/>
            </w:pPr>
            <w:r/>
            <w:r>
              <w:rPr>
                <w:b w:val="0"/>
                <w:i w:val="0"/>
                <w:sz w:val="19"/>
              </w:rPr>
            </w:r>
          </w:p>
          <w:p>
            <w:r>
              <w:rPr>
                <w:i/>
                <w:color w:val="6B7280"/>
                <w:sz w:val="16"/>
              </w:rPr>
              <w:t>Example: zero hardness OOS results in the next 20 batches.</w:t>
            </w:r>
          </w:p>
        </w:tc>
      </w:tr>
      <w:tr>
        <w:trPr>
          <w:cantSplit w:val="true"/>
          <w:trHeight w:val="510"/>
        </w:trPr>
        <w:tc>
          <w:tcPr>
            <w:tcW w:type="dxa" w:w="2835"/>
            <w:shd w:val="clear" w:color="auto" w:fill="EEF2F7"/>
          </w:tcPr>
          <w:p>
            <w:pPr>
              <w:spacing w:after="20"/>
            </w:pPr>
            <w:r/>
            <w:r>
              <w:rPr>
                <w:b/>
                <w:i w:val="0"/>
                <w:sz w:val="18"/>
              </w:rPr>
              <w:t>Method and data source</w:t>
            </w:r>
          </w:p>
        </w:tc>
        <w:tc>
          <w:tcPr>
            <w:tcW w:type="dxa" w:w="7031"/>
          </w:tcPr>
          <w:p>
            <w:pPr>
              <w:spacing w:after="20"/>
            </w:pPr>
            <w:r/>
            <w:r>
              <w:rPr>
                <w:b w:val="0"/>
                <w:i w:val="0"/>
                <w:sz w:val="19"/>
              </w:rPr>
            </w:r>
          </w:p>
        </w:tc>
      </w:tr>
      <w:tr>
        <w:trPr>
          <w:cantSplit w:val="true"/>
          <w:trHeight w:val="510"/>
        </w:trPr>
        <w:tc>
          <w:tcPr>
            <w:tcW w:type="dxa" w:w="2835"/>
            <w:shd w:val="clear" w:color="auto" w:fill="EEF2F7"/>
          </w:tcPr>
          <w:p>
            <w:pPr>
              <w:spacing w:after="20"/>
            </w:pPr>
            <w:r/>
            <w:r>
              <w:rPr>
                <w:b/>
                <w:i w:val="0"/>
                <w:sz w:val="18"/>
              </w:rPr>
              <w:t>Planned check date</w:t>
            </w:r>
          </w:p>
        </w:tc>
        <w:tc>
          <w:tcPr>
            <w:tcW w:type="dxa" w:w="7031"/>
          </w:tcPr>
          <w:p>
            <w:pPr>
              <w:spacing w:after="20"/>
            </w:pPr>
            <w:r/>
            <w:r>
              <w:rPr>
                <w:b w:val="0"/>
                <w:i w:val="0"/>
                <w:sz w:val="19"/>
              </w:rPr>
            </w:r>
          </w:p>
        </w:tc>
      </w:tr>
      <w:tr>
        <w:trPr>
          <w:cantSplit w:val="true"/>
          <w:trHeight w:val="510"/>
        </w:trPr>
        <w:tc>
          <w:tcPr>
            <w:tcW w:type="dxa" w:w="2835"/>
            <w:shd w:val="clear" w:color="auto" w:fill="EEF2F7"/>
          </w:tcPr>
          <w:p>
            <w:pPr>
              <w:spacing w:after="20"/>
            </w:pPr>
            <w:r/>
            <w:r>
              <w:rPr>
                <w:b/>
                <w:i w:val="0"/>
                <w:sz w:val="18"/>
              </w:rPr>
              <w:t>Result and evidence</w:t>
            </w:r>
          </w:p>
        </w:tc>
        <w:tc>
          <w:tcPr>
            <w:tcW w:type="dxa" w:w="7031"/>
          </w:tcPr>
          <w:p>
            <w:pPr>
              <w:spacing w:after="20"/>
            </w:pPr>
            <w:r/>
            <w:r>
              <w:rPr>
                <w:b w:val="0"/>
                <w:i w:val="0"/>
                <w:sz w:val="19"/>
              </w:rPr>
            </w:r>
          </w:p>
        </w:tc>
      </w:tr>
      <w:tr>
        <w:trPr>
          <w:cantSplit w:val="true"/>
          <w:trHeight w:val="510"/>
        </w:trPr>
        <w:tc>
          <w:tcPr>
            <w:tcW w:type="dxa" w:w="2835"/>
            <w:shd w:val="clear" w:color="auto" w:fill="EEF2F7"/>
          </w:tcPr>
          <w:p>
            <w:pPr>
              <w:spacing w:after="20"/>
            </w:pPr>
            <w:r/>
            <w:r>
              <w:rPr>
                <w:b/>
                <w:i w:val="0"/>
                <w:sz w:val="18"/>
              </w:rPr>
              <w:t>Effective?</w:t>
            </w:r>
          </w:p>
        </w:tc>
        <w:tc>
          <w:tcPr>
            <w:tcW w:type="dxa" w:w="7031"/>
          </w:tcPr>
          <w:p>
            <w:pPr>
              <w:spacing w:after="20"/>
            </w:pPr>
            <w:r/>
            <w:r>
              <w:rPr>
                <w:b w:val="0"/>
                <w:i w:val="0"/>
                <w:sz w:val="19"/>
              </w:rPr>
              <w:t>☐ Yes    ☐ No, new or extended CAPA number: ________</w:t>
            </w:r>
          </w:p>
        </w:tc>
      </w:tr>
    </w:tbl>
    <w:p>
      <w:pPr>
        <w:spacing w:after="0" w:line="80" w:lineRule="exact"/>
      </w:pPr>
    </w:p>
    <w:p>
      <w:pPr>
        <w:pStyle w:val="Heading2"/>
      </w:pPr>
      <w:r>
        <w:t>8. Closure</w:t>
      </w:r>
    </w:p>
    <w:tbl>
      <w:tblPr>
        <w:tblStyle w:val="TableGrid"/>
        <w:tblW w:w="9865" w:type="dxa"/>
        <w:jc w:val="center"/>
        <w:tblBorders>
          <w:top w:val="single" w:sz="4" w:space="0" w:color="A3AEBD"/>
          <w:left w:val="single" w:sz="4" w:space="0" w:color="A3AEBD"/>
          <w:bottom w:val="single" w:sz="4" w:space="0" w:color="A3AEBD"/>
          <w:right w:val="single" w:sz="4" w:space="0" w:color="A3AEBD"/>
          <w:insideH w:val="single" w:sz="4" w:space="0" w:color="A3AEBD"/>
          <w:insideV w:val="single" w:sz="4" w:space="0" w:color="A3AEBD"/>
        </w:tblBorders>
        <w:tblLayout w:type="fixed"/>
        <w:tblLook w:firstColumn="1" w:firstRow="1" w:lastColumn="0" w:lastRow="0" w:noHBand="0" w:noVBand="1" w:val="04A0"/>
      </w:tblPr>
      <w:tblGrid>
        <w:gridCol w:w="2834"/>
        <w:gridCol w:w="7031"/>
      </w:tblGrid>
      <w:tr>
        <w:trPr>
          <w:cantSplit w:val="true"/>
        </w:trPr>
        <w:tc>
          <w:tcPr>
            <w:tcW w:type="dxa" w:w="2835"/>
            <w:shd w:val="clear" w:color="auto" w:fill="EEF2F7"/>
          </w:tcPr>
          <w:p>
            <w:pPr>
              <w:spacing w:after="20"/>
            </w:pPr>
            <w:r/>
            <w:r>
              <w:rPr>
                <w:b/>
                <w:i w:val="0"/>
                <w:sz w:val="18"/>
              </w:rPr>
              <w:t>All actions completed and evidenced?</w:t>
            </w:r>
          </w:p>
        </w:tc>
        <w:tc>
          <w:tcPr>
            <w:tcW w:type="dxa" w:w="7031"/>
          </w:tcPr>
          <w:p>
            <w:pPr>
              <w:spacing w:after="20"/>
            </w:pPr>
            <w:r/>
            <w:r>
              <w:rPr>
                <w:b w:val="0"/>
                <w:i w:val="0"/>
                <w:sz w:val="19"/>
              </w:rPr>
              <w:t>☐ Yes    ☐ No (explain)</w:t>
            </w:r>
          </w:p>
        </w:tc>
      </w:tr>
      <w:tr>
        <w:trPr>
          <w:cantSplit w:val="true"/>
        </w:trPr>
        <w:tc>
          <w:tcPr>
            <w:tcW w:type="dxa" w:w="2835"/>
            <w:shd w:val="clear" w:color="auto" w:fill="EEF2F7"/>
          </w:tcPr>
          <w:p>
            <w:pPr>
              <w:spacing w:after="20"/>
            </w:pPr>
            <w:r/>
            <w:r>
              <w:rPr>
                <w:b/>
                <w:i w:val="0"/>
                <w:sz w:val="18"/>
              </w:rPr>
              <w:t>Comments</w:t>
            </w:r>
          </w:p>
        </w:tc>
        <w:tc>
          <w:tcPr>
            <w:tcW w:type="dxa" w:w="7031"/>
          </w:tcPr>
          <w:p>
            <w:pPr>
              <w:spacing w:after="20"/>
            </w:pPr>
            <w:r/>
            <w:r>
              <w:rPr>
                <w:b w:val="0"/>
                <w:i w:val="0"/>
                <w:sz w:val="19"/>
              </w:rPr>
            </w:r>
          </w:p>
        </w:tc>
      </w:tr>
    </w:tbl>
    <w:p>
      <w:pPr>
        <w:spacing w:after="0" w:line="80" w:lineRule="exact"/>
      </w:pPr>
    </w:p>
    <w:p>
      <w:pPr>
        <w:keepNext/>
        <w:spacing w:before="120"/>
      </w:pPr>
      <w:r>
        <w:rPr>
          <w:b/>
        </w:rPr>
        <w:t>CAPA closure</w:t>
      </w:r>
    </w:p>
    <w:tbl>
      <w:tblPr>
        <w:tblStyle w:val="TableGrid"/>
        <w:tblW w:w="9864" w:type="dxa"/>
        <w:jc w:val="center"/>
        <w:tblBorders>
          <w:top w:val="single" w:sz="4" w:space="0" w:color="A3AEBD"/>
          <w:left w:val="single" w:sz="4" w:space="0" w:color="A3AEBD"/>
          <w:bottom w:val="single" w:sz="4" w:space="0" w:color="A3AEBD"/>
          <w:right w:val="single" w:sz="4" w:space="0" w:color="A3AEBD"/>
          <w:insideH w:val="single" w:sz="4" w:space="0" w:color="A3AEBD"/>
          <w:insideV w:val="single" w:sz="4" w:space="0" w:color="A3AEBD"/>
        </w:tblBorders>
        <w:tblLayout w:type="fixed"/>
        <w:tblLook w:firstColumn="1" w:firstRow="1" w:lastColumn="0" w:lastRow="0" w:noHBand="0" w:noVBand="1" w:val="04A0"/>
      </w:tblPr>
      <w:tblGrid>
        <w:gridCol w:w="2217"/>
        <w:gridCol w:w="1995"/>
        <w:gridCol w:w="2438"/>
        <w:gridCol w:w="1884"/>
        <w:gridCol w:w="1330"/>
      </w:tblGrid>
      <w:tr>
        <w:trPr>
          <w:tblHeader w:val="true"/>
        </w:trPr>
        <w:tc>
          <w:tcPr>
            <w:tcW w:type="dxa" w:w="2217"/>
            <w:shd w:val="clear" w:color="auto" w:fill="DCE4EF"/>
          </w:tcPr>
          <w:p>
            <w:pPr>
              <w:spacing w:after="20"/>
            </w:pPr>
            <w:r/>
            <w:r>
              <w:rPr>
                <w:b/>
                <w:i w:val="0"/>
                <w:sz w:val="17"/>
              </w:rPr>
              <w:t>Role</w:t>
            </w:r>
          </w:p>
        </w:tc>
        <w:tc>
          <w:tcPr>
            <w:tcW w:type="dxa" w:w="1995"/>
            <w:shd w:val="clear" w:color="auto" w:fill="DCE4EF"/>
          </w:tcPr>
          <w:p>
            <w:pPr>
              <w:spacing w:after="20"/>
            </w:pPr>
            <w:r/>
            <w:r>
              <w:rPr>
                <w:b/>
                <w:i w:val="0"/>
                <w:sz w:val="17"/>
              </w:rPr>
              <w:t>Name</w:t>
            </w:r>
          </w:p>
        </w:tc>
        <w:tc>
          <w:tcPr>
            <w:tcW w:type="dxa" w:w="2439"/>
            <w:shd w:val="clear" w:color="auto" w:fill="DCE4EF"/>
          </w:tcPr>
          <w:p>
            <w:pPr>
              <w:spacing w:after="20"/>
            </w:pPr>
            <w:r/>
            <w:r>
              <w:rPr>
                <w:b/>
                <w:i w:val="0"/>
                <w:sz w:val="17"/>
              </w:rPr>
              <w:t>Decision / meaning of signature</w:t>
            </w:r>
          </w:p>
        </w:tc>
        <w:tc>
          <w:tcPr>
            <w:tcW w:type="dxa" w:w="1885"/>
            <w:shd w:val="clear" w:color="auto" w:fill="DCE4EF"/>
          </w:tcPr>
          <w:p>
            <w:pPr>
              <w:spacing w:after="20"/>
            </w:pPr>
            <w:r/>
            <w:r>
              <w:rPr>
                <w:b/>
                <w:i w:val="0"/>
                <w:sz w:val="17"/>
              </w:rPr>
              <w:t>Signature</w:t>
            </w:r>
          </w:p>
        </w:tc>
        <w:tc>
          <w:tcPr>
            <w:tcW w:type="dxa" w:w="1330"/>
            <w:shd w:val="clear" w:color="auto" w:fill="DCE4EF"/>
          </w:tcPr>
          <w:p>
            <w:pPr>
              <w:spacing w:after="20"/>
            </w:pPr>
            <w:r/>
            <w:r>
              <w:rPr>
                <w:b/>
                <w:i w:val="0"/>
                <w:sz w:val="17"/>
              </w:rPr>
              <w:t>Date</w:t>
            </w:r>
          </w:p>
        </w:tc>
      </w:tr>
      <w:tr>
        <w:trPr>
          <w:cantSplit w:val="true"/>
          <w:trHeight w:val="567"/>
        </w:trPr>
        <w:tc>
          <w:tcPr>
            <w:tcW w:type="dxa" w:w="2217"/>
          </w:tcPr>
          <w:p>
            <w:pPr>
              <w:spacing w:after="20"/>
            </w:pPr>
            <w:r/>
            <w:r>
              <w:rPr>
                <w:b w:val="0"/>
                <w:i w:val="0"/>
                <w:sz w:val="18"/>
              </w:rPr>
              <w:t>CAPA owner</w:t>
            </w:r>
          </w:p>
        </w:tc>
        <w:tc>
          <w:tcPr>
            <w:tcW w:type="dxa" w:w="1995"/>
          </w:tcPr>
          <w:p>
            <w:pPr>
              <w:spacing w:after="20"/>
            </w:pPr>
            <w:r/>
            <w:r>
              <w:rPr>
                <w:b w:val="0"/>
                <w:i w:val="0"/>
                <w:sz w:val="18"/>
              </w:rPr>
            </w:r>
          </w:p>
        </w:tc>
        <w:tc>
          <w:tcPr>
            <w:tcW w:type="dxa" w:w="2439"/>
          </w:tcPr>
          <w:p>
            <w:pPr>
              <w:spacing w:after="20"/>
            </w:pPr>
            <w:r/>
            <w:r>
              <w:rPr>
                <w:b w:val="0"/>
                <w:i w:val="0"/>
                <w:sz w:val="18"/>
              </w:rPr>
              <w:t>Actions complete</w:t>
            </w:r>
          </w:p>
        </w:tc>
        <w:tc>
          <w:tcPr>
            <w:tcW w:type="dxa" w:w="1885"/>
          </w:tcPr>
          <w:p>
            <w:pPr>
              <w:spacing w:after="20"/>
            </w:pPr>
            <w:r/>
            <w:r>
              <w:rPr>
                <w:b w:val="0"/>
                <w:i w:val="0"/>
                <w:sz w:val="18"/>
              </w:rPr>
            </w:r>
          </w:p>
        </w:tc>
        <w:tc>
          <w:tcPr>
            <w:tcW w:type="dxa" w:w="1330"/>
          </w:tcPr>
          <w:p>
            <w:pPr>
              <w:spacing w:after="20"/>
            </w:pPr>
            <w:r/>
            <w:r>
              <w:rPr>
                <w:b w:val="0"/>
                <w:i w:val="0"/>
                <w:sz w:val="18"/>
              </w:rPr>
            </w:r>
          </w:p>
        </w:tc>
      </w:tr>
      <w:tr>
        <w:trPr>
          <w:cantSplit w:val="true"/>
          <w:trHeight w:val="567"/>
        </w:trPr>
        <w:tc>
          <w:tcPr>
            <w:tcW w:type="dxa" w:w="2217"/>
          </w:tcPr>
          <w:p>
            <w:pPr>
              <w:spacing w:after="20"/>
            </w:pPr>
            <w:r/>
            <w:r>
              <w:rPr>
                <w:b w:val="0"/>
                <w:i w:val="0"/>
                <w:sz w:val="18"/>
              </w:rPr>
              <w:t>Quality Assurance</w:t>
            </w:r>
          </w:p>
        </w:tc>
        <w:tc>
          <w:tcPr>
            <w:tcW w:type="dxa" w:w="1995"/>
          </w:tcPr>
          <w:p>
            <w:pPr>
              <w:spacing w:after="20"/>
            </w:pPr>
            <w:r/>
            <w:r>
              <w:rPr>
                <w:b w:val="0"/>
                <w:i w:val="0"/>
                <w:sz w:val="18"/>
              </w:rPr>
            </w:r>
          </w:p>
        </w:tc>
        <w:tc>
          <w:tcPr>
            <w:tcW w:type="dxa" w:w="2439"/>
          </w:tcPr>
          <w:p>
            <w:pPr>
              <w:spacing w:after="20"/>
            </w:pPr>
            <w:r/>
            <w:r>
              <w:rPr>
                <w:b w:val="0"/>
                <w:i w:val="0"/>
                <w:sz w:val="18"/>
              </w:rPr>
              <w:t>CAPA closed</w:t>
            </w:r>
          </w:p>
        </w:tc>
        <w:tc>
          <w:tcPr>
            <w:tcW w:type="dxa" w:w="1885"/>
          </w:tcPr>
          <w:p>
            <w:pPr>
              <w:spacing w:after="20"/>
            </w:pPr>
            <w:r/>
            <w:r>
              <w:rPr>
                <w:b w:val="0"/>
                <w:i w:val="0"/>
                <w:sz w:val="18"/>
              </w:rPr>
            </w:r>
          </w:p>
        </w:tc>
        <w:tc>
          <w:tcPr>
            <w:tcW w:type="dxa" w:w="1330"/>
          </w:tcPr>
          <w:p>
            <w:pPr>
              <w:spacing w:after="20"/>
            </w:pPr>
            <w:r/>
            <w:r>
              <w:rPr>
                <w:b w:val="0"/>
                <w:i w:val="0"/>
                <w:sz w:val="18"/>
              </w:rPr>
            </w:r>
          </w:p>
        </w:tc>
      </w:tr>
    </w:tbl>
    <w:p>
      <w:pPr>
        <w:spacing w:after="0" w:line="80" w:lineRule="exact"/>
      </w:pPr>
    </w:p>
    <w:sectPr w:rsidR="00FC693F" w:rsidRPr="0006063C" w:rsidSect="00034616">
      <w:headerReference w:type="default" r:id="rId9"/>
      <w:footerReference w:type="default" r:id="rId10"/>
      <w:pgSz w:w="11906" w:h="16838"/>
      <w:pgMar w:top="850" w:right="1020" w:bottom="850"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rPr>
        <w:color w:val="6B7280"/>
        <w:sz w:val="16"/>
      </w:rPr>
      <w:t xml:space="preserve">Free template from qfacts.be  ·  Page </w:t>
    </w:r>
    <w:r>
      <w:rPr>
        <w:color w:val="6B7280"/>
        <w:sz w:val="16"/>
      </w:rPr>
      <w:fldChar w:fldCharType="begin"/>
      <w:instrText xml:space="preserve">PAGE</w:instrText>
      <w:fldChar w:fldCharType="separate"/>
      <w:t>1</w:t>
      <w:fldChar w:fldCharType="end"/>
    </w:r>
    <w:r>
      <w:rPr>
        <w:color w:val="6B7280"/>
        <w:sz w:val="16"/>
      </w:rPr>
      <w:t xml:space="preserve"> of </w:t>
    </w:r>
    <w:r>
      <w:rPr>
        <w:color w:val="6B7280"/>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6B7280"/>
        <w:sz w:val="16"/>
      </w:rPr>
      <w:t>CAPA Form  ·  Form ref. [SOP-QA-xxx-F01]  ·  Version [x.x]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eastAsia="Arial"/>
      <w:color w:val="111827"/>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80"/>
      <w:outlineLvl w:val="0"/>
    </w:pPr>
    <w:rPr>
      <w:rFonts w:asciiTheme="" w:eastAsiaTheme="majorEastAsia" w:hAnsiTheme="" w:cstheme="majorBidi" w:ascii="Arial" w:hAnsi="Arial"/>
      <w:b/>
      <w:bCs/>
      <w:color w:val="111827"/>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 w:eastAsiaTheme="majorEastAsia" w:hAnsiTheme="" w:cstheme="majorBidi" w:ascii="Arial" w:hAnsi="Arial"/>
      <w:b/>
      <w:bCs/>
      <w:color w:val="111827"/>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CAPA Form</dc:title>
  <dc:subject>Free quality template</dc:subject>
  <dc:creator>QFacts</dc:creator>
  <cp:keywords>GMP, ISO 9001, ISO 13485, quality template</cp:keywords>
  <dc:description>Free template from qfacts.be. Adapt it to your own procedures.</dc:description>
  <cp:lastModifiedBy/>
  <cp:revision>1</cp:revision>
  <dcterms:created xsi:type="dcterms:W3CDTF">2013-12-23T23:15:00Z</dcterms:created>
  <dcterms:modified xsi:type="dcterms:W3CDTF">2013-12-23T23:15:00Z</dcterms:modified>
  <cp:category/>
</cp:coreProperties>
</file>